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653C" w14:textId="77777777" w:rsidR="005C6B3B" w:rsidRPr="00C33E4B" w:rsidRDefault="003509B1" w:rsidP="008C148F">
      <w:pPr>
        <w:jc w:val="right"/>
        <w:rPr>
          <w:rFonts w:ascii="Arial" w:hAnsi="Arial" w:cs="Arial"/>
          <w:sz w:val="24"/>
          <w:szCs w:val="24"/>
        </w:rPr>
      </w:pPr>
      <w:r>
        <w:rPr>
          <w:noProof/>
          <w:lang w:eastAsia="en-GB"/>
        </w:rPr>
        <mc:AlternateContent>
          <mc:Choice Requires="wps">
            <w:drawing>
              <wp:anchor distT="0" distB="0" distL="114300" distR="114300" simplePos="0" relativeHeight="251657728" behindDoc="0" locked="0" layoutInCell="1" allowOverlap="1" wp14:anchorId="65EC8609" wp14:editId="3DDEFEC8">
                <wp:simplePos x="0" y="0"/>
                <wp:positionH relativeFrom="column">
                  <wp:posOffset>3200400</wp:posOffset>
                </wp:positionH>
                <wp:positionV relativeFrom="paragraph">
                  <wp:posOffset>-571500</wp:posOffset>
                </wp:positionV>
                <wp:extent cx="3086100" cy="457200"/>
                <wp:effectExtent l="0" t="0" r="0" b="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4572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1F859172" w14:textId="77777777" w:rsidR="00BC6EDE" w:rsidRPr="001B23C0" w:rsidRDefault="00BC6EDE" w:rsidP="00BC6EDE">
                            <w:pP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252pt;margin-top:-45pt;width:24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" filled="f" stroked="f">
                <v:path arrowok="t"/>
                <v:textbox>
                  <w:txbxContent>
                    <w:p w:rsidR="00BC6EDE" w:rsidRPr="001B23C0" w:rsidRDefault="00BC6EDE" w:rsidP="00BC6EDE">
                      <w:pPr>
                        <w:rPr>
                          <w:b/>
                          <w:sz w:val="32"/>
                          <w:szCs w:val="32"/>
                        </w:rPr>
                      </w:pPr>
                    </w:p>
                  </w:txbxContent>
                </v:textbox>
                <w10:wrap type="square"/>
              </v:shape>
            </w:pict>
          </mc:Fallback>
        </mc:AlternateContent>
      </w:r>
      <w:r>
        <w:rPr>
          <w:rFonts w:ascii="Arial" w:hAnsi="Arial" w:cs="Arial"/>
          <w:noProof/>
          <w:sz w:val="24"/>
          <w:szCs w:val="24"/>
          <w:lang w:eastAsia="en-GB"/>
        </w:rPr>
        <w:drawing>
          <wp:inline distT="0" distB="0" distL="0" distR="0" wp14:anchorId="2EE10DA2" wp14:editId="0AD4C490">
            <wp:extent cx="1714500" cy="742950"/>
            <wp:effectExtent l="0" t="0" r="0" b="0"/>
            <wp:docPr id="1" name="Picture 1"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742950"/>
                    </a:xfrm>
                    <a:prstGeom prst="rect">
                      <a:avLst/>
                    </a:prstGeom>
                    <a:noFill/>
                    <a:ln>
                      <a:noFill/>
                    </a:ln>
                  </pic:spPr>
                </pic:pic>
              </a:graphicData>
            </a:graphic>
          </wp:inline>
        </w:drawing>
      </w:r>
    </w:p>
    <w:p w14:paraId="623A89E8" w14:textId="77777777" w:rsidR="005C6B3B" w:rsidRPr="00683A6A" w:rsidRDefault="005C6B3B" w:rsidP="002D5E61">
      <w:pPr>
        <w:rPr>
          <w:rFonts w:ascii="Calibri" w:hAnsi="Calibr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4344"/>
      </w:tblGrid>
      <w:tr w:rsidR="008C148F" w:rsidRPr="000878F1" w14:paraId="7DAB7DC8" w14:textId="77777777" w:rsidTr="007C775D">
        <w:trPr>
          <w:jc w:val="center"/>
        </w:trPr>
        <w:tc>
          <w:tcPr>
            <w:tcW w:w="4454" w:type="dxa"/>
            <w:shd w:val="clear" w:color="auto" w:fill="CCCC33"/>
          </w:tcPr>
          <w:p w14:paraId="7AC984AF" w14:textId="77777777" w:rsidR="008C148F" w:rsidRPr="000878F1" w:rsidRDefault="008C148F" w:rsidP="002D5E61">
            <w:pPr>
              <w:rPr>
                <w:rFonts w:ascii="Calibri" w:hAnsi="Calibri" w:cs="Arial"/>
                <w:b/>
                <w:sz w:val="24"/>
                <w:szCs w:val="24"/>
              </w:rPr>
            </w:pPr>
            <w:r w:rsidRPr="000878F1">
              <w:rPr>
                <w:rFonts w:ascii="Calibri" w:hAnsi="Calibri" w:cs="Arial"/>
                <w:b/>
                <w:sz w:val="24"/>
                <w:szCs w:val="24"/>
              </w:rPr>
              <w:t>JOB DESCRIPTION</w:t>
            </w:r>
          </w:p>
        </w:tc>
        <w:tc>
          <w:tcPr>
            <w:tcW w:w="4402" w:type="dxa"/>
            <w:shd w:val="clear" w:color="auto" w:fill="CCCC33"/>
          </w:tcPr>
          <w:p w14:paraId="1FF433FF" w14:textId="77777777" w:rsidR="008C148F" w:rsidRPr="000878F1" w:rsidRDefault="00DF423A" w:rsidP="002D5E61">
            <w:pPr>
              <w:rPr>
                <w:rFonts w:ascii="Calibri" w:hAnsi="Calibri" w:cs="Arial"/>
                <w:b/>
                <w:sz w:val="24"/>
                <w:szCs w:val="24"/>
              </w:rPr>
            </w:pPr>
            <w:r w:rsidRPr="000878F1">
              <w:rPr>
                <w:rFonts w:ascii="Calibri" w:hAnsi="Calibri" w:cs="Arial"/>
                <w:b/>
                <w:sz w:val="24"/>
                <w:szCs w:val="24"/>
              </w:rPr>
              <w:t xml:space="preserve">TILT </w:t>
            </w:r>
            <w:r w:rsidR="00B40EDF" w:rsidRPr="000878F1">
              <w:rPr>
                <w:rFonts w:ascii="Calibri" w:hAnsi="Calibri" w:cs="Arial"/>
                <w:b/>
                <w:sz w:val="24"/>
                <w:szCs w:val="24"/>
              </w:rPr>
              <w:t>PROJECT</w:t>
            </w:r>
            <w:r w:rsidR="00015C45" w:rsidRPr="000878F1">
              <w:rPr>
                <w:rFonts w:ascii="Calibri" w:hAnsi="Calibri" w:cs="Arial"/>
                <w:b/>
                <w:sz w:val="24"/>
                <w:szCs w:val="24"/>
              </w:rPr>
              <w:t xml:space="preserve"> ADMINISTRATOR</w:t>
            </w:r>
          </w:p>
          <w:p w14:paraId="767B9261" w14:textId="77777777" w:rsidR="008C148F" w:rsidRPr="000878F1" w:rsidRDefault="008C148F" w:rsidP="002D5E61">
            <w:pPr>
              <w:rPr>
                <w:rFonts w:ascii="Calibri" w:hAnsi="Calibri" w:cs="Arial"/>
                <w:b/>
                <w:sz w:val="24"/>
                <w:szCs w:val="24"/>
                <w:u w:val="single"/>
              </w:rPr>
            </w:pPr>
          </w:p>
        </w:tc>
      </w:tr>
    </w:tbl>
    <w:p w14:paraId="37056D40" w14:textId="77777777" w:rsidR="005C6B3B" w:rsidRPr="000878F1" w:rsidRDefault="005C6B3B" w:rsidP="002D5E61">
      <w:pPr>
        <w:rPr>
          <w:rFonts w:ascii="Calibri" w:hAnsi="Calibri" w:cs="Arial"/>
          <w:b/>
          <w:sz w:val="24"/>
          <w:szCs w:val="24"/>
          <w:u w:val="single"/>
        </w:rPr>
      </w:pPr>
    </w:p>
    <w:p w14:paraId="663CF302" w14:textId="77777777" w:rsidR="008C148F" w:rsidRPr="000878F1" w:rsidRDefault="008C148F" w:rsidP="002D5E61">
      <w:pPr>
        <w:rPr>
          <w:rFonts w:ascii="Calibri" w:hAnsi="Calibri" w:cs="Arial"/>
          <w:b/>
          <w:sz w:val="24"/>
          <w:szCs w:val="24"/>
          <w:u w:val="single"/>
        </w:rPr>
      </w:pPr>
    </w:p>
    <w:p w14:paraId="4B438DDC" w14:textId="77777777" w:rsidR="005C6B3B" w:rsidRPr="000878F1" w:rsidRDefault="005C6B3B" w:rsidP="002D5E61">
      <w:pPr>
        <w:rPr>
          <w:rFonts w:ascii="Calibri" w:hAnsi="Calibri" w:cs="Arial"/>
          <w:b/>
          <w:bCs/>
          <w:sz w:val="24"/>
          <w:szCs w:val="24"/>
        </w:rPr>
      </w:pPr>
      <w:r w:rsidRPr="000878F1">
        <w:rPr>
          <w:rFonts w:ascii="Calibri" w:hAnsi="Calibri" w:cs="Arial"/>
          <w:b/>
          <w:bCs/>
          <w:sz w:val="24"/>
          <w:szCs w:val="24"/>
        </w:rPr>
        <w:t>1.</w:t>
      </w:r>
      <w:r w:rsidRPr="000878F1">
        <w:rPr>
          <w:rFonts w:ascii="Calibri" w:hAnsi="Calibri" w:cs="Arial"/>
          <w:b/>
          <w:bCs/>
          <w:sz w:val="24"/>
          <w:szCs w:val="24"/>
        </w:rPr>
        <w:tab/>
        <w:t xml:space="preserve">Post Details </w:t>
      </w:r>
    </w:p>
    <w:p w14:paraId="79A60D9B" w14:textId="77777777" w:rsidR="005C6B3B" w:rsidRPr="000878F1" w:rsidRDefault="005C6B3B" w:rsidP="002D5E61">
      <w:pPr>
        <w:rPr>
          <w:rFonts w:ascii="Calibri" w:hAnsi="Calibri" w:cs="Arial"/>
          <w:sz w:val="24"/>
          <w:szCs w:val="24"/>
        </w:rPr>
      </w:pPr>
    </w:p>
    <w:p w14:paraId="7264E798" w14:textId="77777777" w:rsidR="005C6B3B" w:rsidRPr="000878F1" w:rsidRDefault="005C6B3B" w:rsidP="002D5E61">
      <w:pPr>
        <w:rPr>
          <w:rFonts w:ascii="Calibri" w:hAnsi="Calibri" w:cs="Arial"/>
          <w:sz w:val="24"/>
          <w:szCs w:val="24"/>
        </w:rPr>
      </w:pPr>
      <w:r w:rsidRPr="000878F1">
        <w:rPr>
          <w:rFonts w:ascii="Calibri" w:hAnsi="Calibri" w:cs="Arial"/>
          <w:sz w:val="24"/>
          <w:szCs w:val="24"/>
        </w:rPr>
        <w:tab/>
        <w:t>Post Title:</w:t>
      </w:r>
      <w:r w:rsidRPr="000878F1">
        <w:rPr>
          <w:rFonts w:ascii="Calibri" w:hAnsi="Calibri" w:cs="Arial"/>
          <w:sz w:val="24"/>
          <w:szCs w:val="24"/>
        </w:rPr>
        <w:tab/>
      </w:r>
      <w:r w:rsidRPr="000878F1">
        <w:rPr>
          <w:rFonts w:ascii="Calibri" w:hAnsi="Calibri" w:cs="Arial"/>
          <w:sz w:val="24"/>
          <w:szCs w:val="24"/>
        </w:rPr>
        <w:tab/>
      </w:r>
      <w:r w:rsidRPr="000878F1">
        <w:rPr>
          <w:rFonts w:ascii="Calibri" w:hAnsi="Calibri" w:cs="Arial"/>
          <w:sz w:val="24"/>
          <w:szCs w:val="24"/>
        </w:rPr>
        <w:tab/>
      </w:r>
      <w:r w:rsidR="00DF423A" w:rsidRPr="000878F1">
        <w:rPr>
          <w:rFonts w:ascii="Calibri" w:hAnsi="Calibri" w:cs="Arial"/>
          <w:sz w:val="24"/>
          <w:szCs w:val="24"/>
        </w:rPr>
        <w:t xml:space="preserve">TILT </w:t>
      </w:r>
      <w:r w:rsidR="00B40EDF" w:rsidRPr="000878F1">
        <w:rPr>
          <w:rFonts w:ascii="Calibri" w:hAnsi="Calibri" w:cs="Arial"/>
          <w:sz w:val="24"/>
          <w:szCs w:val="24"/>
        </w:rPr>
        <w:t>Project</w:t>
      </w:r>
      <w:r w:rsidR="00015C45" w:rsidRPr="000878F1">
        <w:rPr>
          <w:rFonts w:ascii="Calibri" w:hAnsi="Calibri" w:cs="Arial"/>
          <w:sz w:val="24"/>
          <w:szCs w:val="24"/>
        </w:rPr>
        <w:t xml:space="preserve"> Administrator</w:t>
      </w:r>
      <w:r w:rsidR="002468D3">
        <w:rPr>
          <w:rFonts w:ascii="Calibri" w:hAnsi="Calibri" w:cs="Arial"/>
          <w:sz w:val="24"/>
          <w:szCs w:val="24"/>
        </w:rPr>
        <w:t xml:space="preserve"> </w:t>
      </w:r>
    </w:p>
    <w:p w14:paraId="2415AED4" w14:textId="33A94982" w:rsidR="005C6B3B" w:rsidRPr="000878F1" w:rsidRDefault="00B40EDF" w:rsidP="008C148F">
      <w:pPr>
        <w:ind w:left="3600" w:hanging="2880"/>
        <w:rPr>
          <w:rFonts w:ascii="Calibri" w:hAnsi="Calibri" w:cs="Arial"/>
          <w:sz w:val="24"/>
          <w:szCs w:val="24"/>
        </w:rPr>
      </w:pPr>
      <w:r w:rsidRPr="000878F1">
        <w:rPr>
          <w:rFonts w:ascii="Calibri" w:hAnsi="Calibri" w:cs="Arial"/>
          <w:sz w:val="24"/>
          <w:szCs w:val="24"/>
        </w:rPr>
        <w:t>Location:</w:t>
      </w:r>
      <w:r w:rsidRPr="000878F1">
        <w:rPr>
          <w:rFonts w:ascii="Calibri" w:hAnsi="Calibri" w:cs="Arial"/>
          <w:sz w:val="24"/>
          <w:szCs w:val="24"/>
        </w:rPr>
        <w:tab/>
        <w:t>The Tilt Project, London SE2 0AY</w:t>
      </w:r>
    </w:p>
    <w:p w14:paraId="6EE0B130" w14:textId="77777777" w:rsidR="005C6B3B" w:rsidRPr="000878F1" w:rsidRDefault="005C6B3B" w:rsidP="002D5E61">
      <w:pPr>
        <w:ind w:left="720" w:hanging="720"/>
        <w:rPr>
          <w:rFonts w:ascii="Calibri" w:hAnsi="Calibri" w:cs="Arial"/>
          <w:sz w:val="24"/>
          <w:szCs w:val="24"/>
        </w:rPr>
      </w:pPr>
      <w:r w:rsidRPr="000878F1">
        <w:rPr>
          <w:rFonts w:ascii="Calibri" w:hAnsi="Calibri" w:cs="Arial"/>
          <w:sz w:val="24"/>
          <w:szCs w:val="24"/>
        </w:rPr>
        <w:tab/>
        <w:t>Salary Scale/Grade:</w:t>
      </w:r>
      <w:r w:rsidRPr="000878F1">
        <w:rPr>
          <w:rFonts w:ascii="Calibri" w:hAnsi="Calibri" w:cs="Arial"/>
          <w:sz w:val="24"/>
          <w:szCs w:val="24"/>
        </w:rPr>
        <w:tab/>
      </w:r>
      <w:r w:rsidRPr="000878F1">
        <w:rPr>
          <w:rFonts w:ascii="Calibri" w:hAnsi="Calibri" w:cs="Arial"/>
          <w:sz w:val="24"/>
          <w:szCs w:val="24"/>
        </w:rPr>
        <w:tab/>
      </w:r>
    </w:p>
    <w:p w14:paraId="3CFA64CA" w14:textId="77777777" w:rsidR="008C148F" w:rsidRPr="000878F1" w:rsidRDefault="008C148F" w:rsidP="00367441">
      <w:pPr>
        <w:ind w:left="3600" w:hanging="2880"/>
        <w:rPr>
          <w:rFonts w:ascii="Calibri" w:hAnsi="Calibri" w:cs="Arial"/>
          <w:sz w:val="24"/>
          <w:szCs w:val="24"/>
        </w:rPr>
      </w:pPr>
      <w:r w:rsidRPr="000878F1">
        <w:rPr>
          <w:rFonts w:ascii="Calibri" w:hAnsi="Calibri" w:cs="Arial"/>
          <w:sz w:val="24"/>
          <w:szCs w:val="24"/>
        </w:rPr>
        <w:t>Line Manager:</w:t>
      </w:r>
      <w:r w:rsidRPr="000878F1">
        <w:rPr>
          <w:rFonts w:ascii="Calibri" w:hAnsi="Calibri" w:cs="Arial"/>
          <w:sz w:val="24"/>
          <w:szCs w:val="24"/>
        </w:rPr>
        <w:tab/>
      </w:r>
      <w:r w:rsidR="00B40EDF" w:rsidRPr="000878F1">
        <w:rPr>
          <w:rFonts w:ascii="Calibri" w:hAnsi="Calibri" w:cs="Arial"/>
          <w:sz w:val="24"/>
          <w:szCs w:val="24"/>
        </w:rPr>
        <w:t>Project Manager/ Deputy Manager</w:t>
      </w:r>
    </w:p>
    <w:p w14:paraId="6CF97804" w14:textId="77777777" w:rsidR="005C6B3B" w:rsidRPr="000878F1" w:rsidRDefault="005C6B3B" w:rsidP="002D5E61">
      <w:pPr>
        <w:rPr>
          <w:rFonts w:ascii="Calibri" w:hAnsi="Calibri" w:cs="Arial"/>
          <w:sz w:val="24"/>
          <w:szCs w:val="24"/>
        </w:rPr>
      </w:pPr>
    </w:p>
    <w:p w14:paraId="397E1B1A" w14:textId="77777777" w:rsidR="005C6B3B" w:rsidRPr="000878F1" w:rsidRDefault="005C6B3B" w:rsidP="001B0FDE">
      <w:pPr>
        <w:jc w:val="both"/>
        <w:rPr>
          <w:rFonts w:ascii="Calibri" w:hAnsi="Calibri" w:cs="Arial"/>
          <w:b/>
          <w:bCs/>
          <w:sz w:val="24"/>
          <w:szCs w:val="24"/>
        </w:rPr>
      </w:pPr>
      <w:r w:rsidRPr="000878F1">
        <w:rPr>
          <w:rFonts w:ascii="Calibri" w:hAnsi="Calibri" w:cs="Arial"/>
          <w:b/>
          <w:bCs/>
          <w:sz w:val="24"/>
          <w:szCs w:val="24"/>
        </w:rPr>
        <w:t>2.</w:t>
      </w:r>
      <w:r w:rsidRPr="000878F1">
        <w:rPr>
          <w:rFonts w:ascii="Calibri" w:hAnsi="Calibri" w:cs="Arial"/>
          <w:b/>
          <w:bCs/>
          <w:sz w:val="24"/>
          <w:szCs w:val="24"/>
        </w:rPr>
        <w:tab/>
        <w:t xml:space="preserve">Job Summary </w:t>
      </w:r>
    </w:p>
    <w:p w14:paraId="35E292C8" w14:textId="77777777" w:rsidR="005C6B3B" w:rsidRPr="000878F1" w:rsidRDefault="005C6B3B" w:rsidP="001B0FDE">
      <w:pPr>
        <w:jc w:val="both"/>
        <w:rPr>
          <w:rFonts w:ascii="Calibri" w:hAnsi="Calibri" w:cs="Arial"/>
          <w:sz w:val="24"/>
          <w:szCs w:val="24"/>
        </w:rPr>
      </w:pPr>
    </w:p>
    <w:p w14:paraId="5025D06E" w14:textId="77777777" w:rsidR="00494AB9" w:rsidRDefault="0083200C" w:rsidP="001B0FDE">
      <w:pPr>
        <w:numPr>
          <w:ilvl w:val="1"/>
          <w:numId w:val="23"/>
        </w:numPr>
        <w:tabs>
          <w:tab w:val="clear" w:pos="360"/>
          <w:tab w:val="num" w:pos="709"/>
        </w:tabs>
        <w:ind w:left="709" w:hanging="709"/>
        <w:jc w:val="both"/>
        <w:rPr>
          <w:rFonts w:ascii="Calibri" w:hAnsi="Calibri" w:cs="Calibri"/>
          <w:sz w:val="24"/>
          <w:szCs w:val="24"/>
        </w:rPr>
      </w:pPr>
      <w:r w:rsidRPr="000878F1">
        <w:rPr>
          <w:rFonts w:ascii="Calibri" w:hAnsi="Calibri" w:cs="Arial"/>
          <w:sz w:val="24"/>
          <w:szCs w:val="24"/>
        </w:rPr>
        <w:tab/>
      </w:r>
      <w:r w:rsidR="005C6B3B" w:rsidRPr="000878F1">
        <w:rPr>
          <w:rFonts w:ascii="Calibri" w:hAnsi="Calibri" w:cs="Arial"/>
          <w:sz w:val="24"/>
          <w:szCs w:val="24"/>
        </w:rPr>
        <w:t xml:space="preserve">To provide </w:t>
      </w:r>
      <w:r w:rsidR="00494AB9" w:rsidRPr="000878F1">
        <w:rPr>
          <w:rFonts w:ascii="Calibri" w:hAnsi="Calibri" w:cs="Arial"/>
          <w:sz w:val="24"/>
          <w:szCs w:val="24"/>
        </w:rPr>
        <w:t xml:space="preserve">administration </w:t>
      </w:r>
      <w:r w:rsidR="005C6B3B" w:rsidRPr="000878F1">
        <w:rPr>
          <w:rFonts w:ascii="Calibri" w:hAnsi="Calibri" w:cs="Arial"/>
          <w:sz w:val="24"/>
          <w:szCs w:val="24"/>
        </w:rPr>
        <w:t xml:space="preserve">support and assistance to </w:t>
      </w:r>
      <w:r w:rsidR="00393F7B" w:rsidRPr="000878F1">
        <w:rPr>
          <w:rFonts w:ascii="Calibri" w:hAnsi="Calibri" w:cs="Arial"/>
          <w:sz w:val="24"/>
          <w:szCs w:val="24"/>
        </w:rPr>
        <w:t xml:space="preserve">the </w:t>
      </w:r>
      <w:r w:rsidR="00B40EDF" w:rsidRPr="000878F1">
        <w:rPr>
          <w:rFonts w:ascii="Calibri" w:hAnsi="Calibri" w:cs="Arial"/>
          <w:sz w:val="24"/>
          <w:szCs w:val="24"/>
        </w:rPr>
        <w:t>Project</w:t>
      </w:r>
      <w:r w:rsidR="00F756A7" w:rsidRPr="000878F1">
        <w:rPr>
          <w:rFonts w:ascii="Calibri" w:hAnsi="Calibri" w:cs="Arial"/>
          <w:sz w:val="24"/>
          <w:szCs w:val="24"/>
        </w:rPr>
        <w:t>.</w:t>
      </w:r>
      <w:r w:rsidR="00494AB9" w:rsidRPr="000878F1">
        <w:rPr>
          <w:rFonts w:ascii="Calibri" w:hAnsi="Calibri" w:cs="Arial"/>
          <w:sz w:val="24"/>
          <w:szCs w:val="24"/>
        </w:rPr>
        <w:t xml:space="preserve"> </w:t>
      </w:r>
      <w:r w:rsidR="00494AB9" w:rsidRPr="000878F1">
        <w:rPr>
          <w:rFonts w:ascii="Calibri" w:hAnsi="Calibri" w:cs="Calibri"/>
          <w:sz w:val="24"/>
          <w:szCs w:val="24"/>
        </w:rPr>
        <w:t xml:space="preserve">The principle tasks of the </w:t>
      </w:r>
      <w:r w:rsidR="00B40EDF" w:rsidRPr="000878F1">
        <w:rPr>
          <w:rFonts w:ascii="Calibri" w:hAnsi="Calibri" w:cs="Calibri"/>
          <w:sz w:val="24"/>
          <w:szCs w:val="24"/>
        </w:rPr>
        <w:t>Project</w:t>
      </w:r>
      <w:r w:rsidR="00494AB9" w:rsidRPr="000878F1">
        <w:rPr>
          <w:rFonts w:ascii="Calibri" w:hAnsi="Calibri" w:cs="Calibri"/>
          <w:sz w:val="24"/>
          <w:szCs w:val="24"/>
        </w:rPr>
        <w:t xml:space="preserve"> Administrator, given below, do not represent an exclusive or static list of responsibilities.  From time to time the job description will be reviewed and amended, to reflect the change in demands of the work</w:t>
      </w:r>
      <w:r w:rsidR="002468D3">
        <w:rPr>
          <w:rFonts w:ascii="Calibri" w:hAnsi="Calibri" w:cs="Calibri"/>
          <w:sz w:val="24"/>
          <w:szCs w:val="24"/>
        </w:rPr>
        <w:t>.</w:t>
      </w:r>
    </w:p>
    <w:p w14:paraId="55B9FAA1" w14:textId="77777777" w:rsidR="002468D3" w:rsidRDefault="002468D3" w:rsidP="007C775D">
      <w:pPr>
        <w:ind w:left="709"/>
        <w:jc w:val="both"/>
        <w:rPr>
          <w:rFonts w:ascii="Calibri" w:hAnsi="Calibri" w:cs="Calibri"/>
          <w:sz w:val="24"/>
          <w:szCs w:val="24"/>
        </w:rPr>
      </w:pPr>
    </w:p>
    <w:p w14:paraId="5AD0D731" w14:textId="77777777" w:rsidR="00494AB9" w:rsidRPr="000878F1" w:rsidRDefault="00494AB9" w:rsidP="0060193A">
      <w:pPr>
        <w:jc w:val="both"/>
        <w:rPr>
          <w:rFonts w:ascii="Calibri" w:hAnsi="Calibri" w:cs="Arial"/>
          <w:sz w:val="24"/>
          <w:szCs w:val="24"/>
        </w:rPr>
      </w:pPr>
    </w:p>
    <w:p w14:paraId="18DC5170" w14:textId="77777777" w:rsidR="005C6B3B" w:rsidRPr="000878F1" w:rsidRDefault="005C4470" w:rsidP="001B0FDE">
      <w:pPr>
        <w:jc w:val="both"/>
        <w:rPr>
          <w:rFonts w:ascii="Calibri" w:hAnsi="Calibri" w:cs="Arial"/>
          <w:b/>
          <w:bCs/>
          <w:sz w:val="24"/>
          <w:szCs w:val="24"/>
        </w:rPr>
      </w:pPr>
      <w:r w:rsidRPr="000878F1">
        <w:rPr>
          <w:rFonts w:ascii="Calibri" w:hAnsi="Calibri" w:cs="Arial"/>
          <w:b/>
          <w:bCs/>
          <w:sz w:val="24"/>
          <w:szCs w:val="24"/>
        </w:rPr>
        <w:t>3.</w:t>
      </w:r>
      <w:r w:rsidRPr="000878F1">
        <w:rPr>
          <w:rFonts w:ascii="Calibri" w:hAnsi="Calibri" w:cs="Arial"/>
          <w:b/>
          <w:bCs/>
          <w:sz w:val="24"/>
          <w:szCs w:val="24"/>
        </w:rPr>
        <w:tab/>
        <w:t>Main</w:t>
      </w:r>
      <w:r w:rsidR="005C6B3B" w:rsidRPr="000878F1">
        <w:rPr>
          <w:rFonts w:ascii="Calibri" w:hAnsi="Calibri" w:cs="Arial"/>
          <w:b/>
          <w:bCs/>
          <w:sz w:val="24"/>
          <w:szCs w:val="24"/>
        </w:rPr>
        <w:t xml:space="preserve"> Relationships</w:t>
      </w:r>
    </w:p>
    <w:p w14:paraId="572CF8F9" w14:textId="77777777" w:rsidR="005C6B3B" w:rsidRPr="000878F1" w:rsidRDefault="005C6B3B" w:rsidP="001B0FDE">
      <w:pPr>
        <w:jc w:val="both"/>
        <w:rPr>
          <w:rFonts w:ascii="Calibri" w:hAnsi="Calibri" w:cs="Arial"/>
          <w:sz w:val="24"/>
          <w:szCs w:val="24"/>
        </w:rPr>
      </w:pPr>
    </w:p>
    <w:p w14:paraId="735846A4" w14:textId="77777777" w:rsidR="003E5CC2" w:rsidRDefault="0083200C" w:rsidP="0060193A">
      <w:pPr>
        <w:numPr>
          <w:ilvl w:val="1"/>
          <w:numId w:val="5"/>
        </w:numPr>
        <w:tabs>
          <w:tab w:val="clear" w:pos="360"/>
          <w:tab w:val="num" w:pos="709"/>
        </w:tabs>
        <w:ind w:left="709" w:hanging="709"/>
        <w:jc w:val="both"/>
        <w:rPr>
          <w:rFonts w:ascii="Calibri" w:hAnsi="Calibri" w:cs="Arial"/>
          <w:sz w:val="24"/>
          <w:szCs w:val="24"/>
        </w:rPr>
      </w:pPr>
      <w:r w:rsidRPr="003E5CC2">
        <w:rPr>
          <w:rFonts w:ascii="Calibri" w:hAnsi="Calibri" w:cs="Arial"/>
          <w:sz w:val="24"/>
          <w:szCs w:val="24"/>
        </w:rPr>
        <w:tab/>
      </w:r>
      <w:r w:rsidR="00B40EDF" w:rsidRPr="003E5CC2">
        <w:rPr>
          <w:rFonts w:ascii="Calibri" w:hAnsi="Calibri" w:cs="Arial"/>
          <w:sz w:val="24"/>
          <w:szCs w:val="24"/>
        </w:rPr>
        <w:t>To report to the Project Management</w:t>
      </w:r>
      <w:r w:rsidR="00DF423A" w:rsidRPr="003E5CC2">
        <w:rPr>
          <w:rFonts w:ascii="Calibri" w:hAnsi="Calibri" w:cs="Arial"/>
          <w:sz w:val="24"/>
          <w:szCs w:val="24"/>
        </w:rPr>
        <w:t xml:space="preserve"> Team</w:t>
      </w:r>
      <w:r w:rsidR="003E5CC2">
        <w:rPr>
          <w:rFonts w:ascii="Calibri" w:hAnsi="Calibri" w:cs="Arial"/>
          <w:sz w:val="24"/>
          <w:szCs w:val="24"/>
        </w:rPr>
        <w:t>.</w:t>
      </w:r>
      <w:r w:rsidR="002468D3" w:rsidRPr="003E5CC2">
        <w:rPr>
          <w:rFonts w:ascii="Calibri" w:hAnsi="Calibri" w:cs="Arial"/>
          <w:sz w:val="24"/>
          <w:szCs w:val="24"/>
        </w:rPr>
        <w:t xml:space="preserve"> </w:t>
      </w:r>
    </w:p>
    <w:p w14:paraId="1C9AE7C8" w14:textId="77777777" w:rsidR="005C6B3B" w:rsidRPr="003E5CC2" w:rsidRDefault="005C6B3B">
      <w:pPr>
        <w:jc w:val="both"/>
        <w:rPr>
          <w:rFonts w:ascii="Calibri" w:hAnsi="Calibri" w:cs="Arial"/>
          <w:sz w:val="24"/>
          <w:szCs w:val="24"/>
        </w:rPr>
      </w:pPr>
    </w:p>
    <w:p w14:paraId="7DBAB433" w14:textId="77777777" w:rsidR="001E001F" w:rsidRPr="000878F1" w:rsidRDefault="005C6B3B" w:rsidP="001B0FDE">
      <w:pPr>
        <w:numPr>
          <w:ilvl w:val="1"/>
          <w:numId w:val="5"/>
        </w:numPr>
        <w:tabs>
          <w:tab w:val="clear" w:pos="360"/>
          <w:tab w:val="num" w:pos="709"/>
        </w:tabs>
        <w:ind w:left="709" w:hanging="709"/>
        <w:jc w:val="both"/>
        <w:rPr>
          <w:rFonts w:ascii="Calibri" w:hAnsi="Calibri" w:cs="Arial"/>
          <w:sz w:val="24"/>
          <w:szCs w:val="24"/>
        </w:rPr>
      </w:pPr>
      <w:r w:rsidRPr="000878F1">
        <w:rPr>
          <w:rFonts w:ascii="Calibri" w:hAnsi="Calibri" w:cs="Arial"/>
          <w:sz w:val="24"/>
          <w:szCs w:val="24"/>
        </w:rPr>
        <w:t xml:space="preserve">To develop and sustain positive working relationships with </w:t>
      </w:r>
      <w:r w:rsidR="00393F7B" w:rsidRPr="000878F1">
        <w:rPr>
          <w:rFonts w:ascii="Calibri" w:hAnsi="Calibri" w:cs="Arial"/>
          <w:sz w:val="24"/>
          <w:szCs w:val="24"/>
        </w:rPr>
        <w:t xml:space="preserve">the </w:t>
      </w:r>
      <w:r w:rsidR="00B40EDF" w:rsidRPr="000878F1">
        <w:rPr>
          <w:rFonts w:ascii="Calibri" w:hAnsi="Calibri" w:cs="Arial"/>
          <w:sz w:val="24"/>
          <w:szCs w:val="24"/>
        </w:rPr>
        <w:t>Project</w:t>
      </w:r>
      <w:r w:rsidR="001531A9" w:rsidRPr="000878F1">
        <w:rPr>
          <w:rFonts w:ascii="Calibri" w:hAnsi="Calibri" w:cs="Arial"/>
          <w:sz w:val="24"/>
          <w:szCs w:val="24"/>
        </w:rPr>
        <w:t xml:space="preserve"> Team</w:t>
      </w:r>
      <w:r w:rsidR="00393F7B" w:rsidRPr="000878F1">
        <w:rPr>
          <w:rFonts w:ascii="Calibri" w:hAnsi="Calibri" w:cs="Arial"/>
          <w:sz w:val="24"/>
          <w:szCs w:val="24"/>
        </w:rPr>
        <w:t>,</w:t>
      </w:r>
      <w:r w:rsidR="00B40EDF" w:rsidRPr="000878F1">
        <w:rPr>
          <w:rFonts w:ascii="Calibri" w:hAnsi="Calibri" w:cs="Arial"/>
          <w:sz w:val="24"/>
          <w:szCs w:val="24"/>
        </w:rPr>
        <w:t xml:space="preserve"> The Oxleas in-reach team,</w:t>
      </w:r>
      <w:r w:rsidR="00393F7B" w:rsidRPr="000878F1">
        <w:rPr>
          <w:rFonts w:ascii="Calibri" w:hAnsi="Calibri" w:cs="Arial"/>
          <w:sz w:val="24"/>
          <w:szCs w:val="24"/>
        </w:rPr>
        <w:t xml:space="preserve"> </w:t>
      </w:r>
      <w:r w:rsidRPr="000878F1">
        <w:rPr>
          <w:rFonts w:ascii="Calibri" w:hAnsi="Calibri" w:cs="Arial"/>
          <w:sz w:val="24"/>
          <w:szCs w:val="24"/>
        </w:rPr>
        <w:t xml:space="preserve">all relevant </w:t>
      </w:r>
      <w:r w:rsidR="002758ED" w:rsidRPr="000878F1">
        <w:rPr>
          <w:rFonts w:ascii="Calibri" w:hAnsi="Calibri" w:cs="Arial"/>
          <w:sz w:val="24"/>
          <w:szCs w:val="24"/>
        </w:rPr>
        <w:t xml:space="preserve">managers and </w:t>
      </w:r>
      <w:r w:rsidR="002C1B1D" w:rsidRPr="000878F1">
        <w:rPr>
          <w:rFonts w:ascii="Calibri" w:hAnsi="Calibri" w:cs="Arial"/>
          <w:sz w:val="24"/>
          <w:szCs w:val="24"/>
        </w:rPr>
        <w:t>project teams,</w:t>
      </w:r>
      <w:r w:rsidR="00393F7B" w:rsidRPr="000878F1">
        <w:rPr>
          <w:rFonts w:ascii="Calibri" w:hAnsi="Calibri" w:cs="Arial"/>
          <w:sz w:val="24"/>
          <w:szCs w:val="24"/>
        </w:rPr>
        <w:t xml:space="preserve"> e</w:t>
      </w:r>
      <w:r w:rsidR="001531A9" w:rsidRPr="000878F1">
        <w:rPr>
          <w:rFonts w:ascii="Calibri" w:hAnsi="Calibri" w:cs="Arial"/>
          <w:sz w:val="24"/>
          <w:szCs w:val="24"/>
        </w:rPr>
        <w:t>mployees and e</w:t>
      </w:r>
      <w:r w:rsidR="00393F7B" w:rsidRPr="000878F1">
        <w:rPr>
          <w:rFonts w:ascii="Calibri" w:hAnsi="Calibri" w:cs="Arial"/>
          <w:sz w:val="24"/>
          <w:szCs w:val="24"/>
        </w:rPr>
        <w:t xml:space="preserve">xternal </w:t>
      </w:r>
      <w:r w:rsidR="002C1B1D" w:rsidRPr="000878F1">
        <w:rPr>
          <w:rFonts w:ascii="Calibri" w:hAnsi="Calibri" w:cs="Arial"/>
          <w:sz w:val="24"/>
          <w:szCs w:val="24"/>
        </w:rPr>
        <w:t>partners</w:t>
      </w:r>
      <w:r w:rsidR="001531A9" w:rsidRPr="000878F1">
        <w:rPr>
          <w:rFonts w:ascii="Calibri" w:hAnsi="Calibri" w:cs="Arial"/>
          <w:sz w:val="24"/>
          <w:szCs w:val="24"/>
        </w:rPr>
        <w:t>.</w:t>
      </w:r>
      <w:r w:rsidR="002C1B1D" w:rsidRPr="000878F1">
        <w:rPr>
          <w:rFonts w:ascii="Calibri" w:hAnsi="Calibri" w:cs="Arial"/>
          <w:sz w:val="24"/>
          <w:szCs w:val="24"/>
        </w:rPr>
        <w:t xml:space="preserve"> </w:t>
      </w:r>
    </w:p>
    <w:p w14:paraId="7EA012D7" w14:textId="77777777" w:rsidR="001531A9" w:rsidRDefault="001531A9" w:rsidP="001B0FDE">
      <w:pPr>
        <w:pStyle w:val="ListParagraph"/>
        <w:jc w:val="both"/>
        <w:rPr>
          <w:rFonts w:ascii="Calibri" w:hAnsi="Calibri" w:cs="Arial"/>
          <w:sz w:val="24"/>
          <w:szCs w:val="24"/>
        </w:rPr>
      </w:pPr>
    </w:p>
    <w:p w14:paraId="5DFFCE4B" w14:textId="067F882E" w:rsidR="003E5CC2" w:rsidRDefault="003E5CC2" w:rsidP="001B0FDE">
      <w:pPr>
        <w:numPr>
          <w:ilvl w:val="1"/>
          <w:numId w:val="5"/>
        </w:numPr>
        <w:tabs>
          <w:tab w:val="clear" w:pos="360"/>
          <w:tab w:val="num" w:pos="709"/>
        </w:tabs>
        <w:ind w:left="709" w:hanging="709"/>
        <w:jc w:val="both"/>
        <w:rPr>
          <w:rFonts w:ascii="Calibri" w:hAnsi="Calibri" w:cs="Arial"/>
          <w:sz w:val="24"/>
          <w:szCs w:val="24"/>
        </w:rPr>
      </w:pPr>
      <w:r>
        <w:rPr>
          <w:rFonts w:ascii="Calibri" w:hAnsi="Calibri" w:cs="Arial"/>
          <w:sz w:val="24"/>
          <w:szCs w:val="24"/>
        </w:rPr>
        <w:t xml:space="preserve">To interact and support </w:t>
      </w:r>
      <w:r w:rsidR="00023EC5">
        <w:rPr>
          <w:rFonts w:ascii="Calibri" w:hAnsi="Calibri" w:cs="Arial"/>
          <w:sz w:val="24"/>
          <w:szCs w:val="24"/>
        </w:rPr>
        <w:t xml:space="preserve">residents </w:t>
      </w:r>
      <w:r>
        <w:rPr>
          <w:rFonts w:ascii="Calibri" w:hAnsi="Calibri" w:cs="Arial"/>
          <w:sz w:val="24"/>
          <w:szCs w:val="24"/>
        </w:rPr>
        <w:t xml:space="preserve">in a </w:t>
      </w:r>
      <w:proofErr w:type="spellStart"/>
      <w:r>
        <w:rPr>
          <w:rFonts w:ascii="Calibri" w:hAnsi="Calibri" w:cs="Arial"/>
          <w:sz w:val="24"/>
          <w:szCs w:val="24"/>
        </w:rPr>
        <w:t>boundaried</w:t>
      </w:r>
      <w:proofErr w:type="spellEnd"/>
      <w:r>
        <w:rPr>
          <w:rFonts w:ascii="Calibri" w:hAnsi="Calibri" w:cs="Arial"/>
          <w:sz w:val="24"/>
          <w:szCs w:val="24"/>
        </w:rPr>
        <w:t xml:space="preserve"> and non—judgemental way. </w:t>
      </w:r>
    </w:p>
    <w:p w14:paraId="399A0DC1" w14:textId="77777777" w:rsidR="003E5CC2" w:rsidRDefault="003E5CC2" w:rsidP="0060193A">
      <w:pPr>
        <w:ind w:left="709"/>
        <w:jc w:val="both"/>
        <w:rPr>
          <w:rFonts w:ascii="Calibri" w:hAnsi="Calibri" w:cs="Arial"/>
          <w:sz w:val="24"/>
          <w:szCs w:val="24"/>
        </w:rPr>
      </w:pPr>
    </w:p>
    <w:p w14:paraId="660E7E47" w14:textId="77777777" w:rsidR="001E001F" w:rsidRPr="000878F1" w:rsidRDefault="001E001F" w:rsidP="001B0FDE">
      <w:pPr>
        <w:numPr>
          <w:ilvl w:val="1"/>
          <w:numId w:val="5"/>
        </w:numPr>
        <w:tabs>
          <w:tab w:val="clear" w:pos="360"/>
          <w:tab w:val="num" w:pos="709"/>
        </w:tabs>
        <w:ind w:left="709" w:hanging="709"/>
        <w:jc w:val="both"/>
        <w:rPr>
          <w:rFonts w:ascii="Calibri" w:hAnsi="Calibri" w:cs="Arial"/>
          <w:sz w:val="24"/>
          <w:szCs w:val="24"/>
        </w:rPr>
      </w:pPr>
      <w:r w:rsidRPr="000878F1">
        <w:rPr>
          <w:rFonts w:ascii="Calibri" w:hAnsi="Calibri" w:cs="Arial"/>
          <w:sz w:val="24"/>
          <w:szCs w:val="24"/>
        </w:rPr>
        <w:t xml:space="preserve">To liaise with </w:t>
      </w:r>
      <w:r w:rsidR="004534B9" w:rsidRPr="000878F1">
        <w:rPr>
          <w:rFonts w:ascii="Calibri" w:hAnsi="Calibri" w:cs="Arial"/>
          <w:sz w:val="24"/>
          <w:szCs w:val="24"/>
        </w:rPr>
        <w:t>relevant teams and organisations</w:t>
      </w:r>
      <w:r w:rsidRPr="000878F1">
        <w:rPr>
          <w:rFonts w:ascii="Calibri" w:hAnsi="Calibri" w:cs="Arial"/>
          <w:sz w:val="24"/>
          <w:szCs w:val="24"/>
        </w:rPr>
        <w:t xml:space="preserve"> in order to </w:t>
      </w:r>
      <w:r w:rsidR="001531A9" w:rsidRPr="000878F1">
        <w:rPr>
          <w:rFonts w:ascii="Calibri" w:hAnsi="Calibri" w:cs="Arial"/>
          <w:sz w:val="24"/>
          <w:szCs w:val="24"/>
        </w:rPr>
        <w:t xml:space="preserve">provide administrative support </w:t>
      </w:r>
      <w:r w:rsidRPr="000878F1">
        <w:rPr>
          <w:rFonts w:ascii="Calibri" w:hAnsi="Calibri" w:cs="Arial"/>
          <w:sz w:val="24"/>
          <w:szCs w:val="24"/>
        </w:rPr>
        <w:t>as required.</w:t>
      </w:r>
    </w:p>
    <w:p w14:paraId="550F497A" w14:textId="77777777" w:rsidR="005C6B3B" w:rsidRPr="000878F1" w:rsidRDefault="005C6B3B" w:rsidP="001B0FDE">
      <w:pPr>
        <w:jc w:val="both"/>
        <w:rPr>
          <w:rFonts w:ascii="Calibri" w:hAnsi="Calibri" w:cs="Arial"/>
          <w:sz w:val="24"/>
          <w:szCs w:val="24"/>
        </w:rPr>
      </w:pPr>
    </w:p>
    <w:p w14:paraId="4682A570" w14:textId="77777777" w:rsidR="005C6B3B" w:rsidRPr="000878F1" w:rsidRDefault="00F756A7" w:rsidP="001B0FDE">
      <w:pPr>
        <w:numPr>
          <w:ilvl w:val="0"/>
          <w:numId w:val="13"/>
        </w:numPr>
        <w:jc w:val="both"/>
        <w:rPr>
          <w:rFonts w:ascii="Calibri" w:hAnsi="Calibri" w:cs="Arial"/>
          <w:b/>
          <w:bCs/>
          <w:sz w:val="24"/>
          <w:szCs w:val="24"/>
        </w:rPr>
      </w:pPr>
      <w:r w:rsidRPr="000878F1">
        <w:rPr>
          <w:rFonts w:ascii="Calibri" w:hAnsi="Calibri" w:cs="Arial"/>
          <w:b/>
          <w:bCs/>
          <w:sz w:val="24"/>
          <w:szCs w:val="24"/>
        </w:rPr>
        <w:tab/>
      </w:r>
      <w:r w:rsidR="00E37B21" w:rsidRPr="000878F1">
        <w:rPr>
          <w:rFonts w:ascii="Calibri" w:hAnsi="Calibri" w:cs="Arial"/>
          <w:b/>
          <w:bCs/>
          <w:sz w:val="24"/>
          <w:szCs w:val="24"/>
        </w:rPr>
        <w:t>Main Duties</w:t>
      </w:r>
    </w:p>
    <w:p w14:paraId="1D11848B" w14:textId="77777777" w:rsidR="009266DC" w:rsidRPr="000878F1" w:rsidRDefault="009266DC" w:rsidP="00B40EDF">
      <w:pPr>
        <w:tabs>
          <w:tab w:val="left" w:pos="720"/>
        </w:tabs>
        <w:jc w:val="both"/>
        <w:rPr>
          <w:rFonts w:ascii="Calibri" w:hAnsi="Calibri" w:cs="Arial"/>
          <w:bCs/>
          <w:sz w:val="24"/>
          <w:szCs w:val="24"/>
        </w:rPr>
      </w:pPr>
    </w:p>
    <w:p w14:paraId="44168D94" w14:textId="77777777" w:rsidR="009266DC" w:rsidRPr="000878F1" w:rsidRDefault="009266DC" w:rsidP="00B40EDF">
      <w:pPr>
        <w:numPr>
          <w:ilvl w:val="1"/>
          <w:numId w:val="21"/>
        </w:numPr>
        <w:tabs>
          <w:tab w:val="clear" w:pos="540"/>
          <w:tab w:val="left" w:pos="720"/>
        </w:tabs>
        <w:ind w:left="720" w:hanging="720"/>
        <w:jc w:val="both"/>
        <w:rPr>
          <w:rFonts w:ascii="Calibri" w:hAnsi="Calibri" w:cs="Arial"/>
          <w:bCs/>
          <w:sz w:val="24"/>
          <w:szCs w:val="24"/>
        </w:rPr>
      </w:pPr>
      <w:r w:rsidRPr="000878F1">
        <w:rPr>
          <w:rFonts w:ascii="Calibri" w:hAnsi="Calibri" w:cs="Arial"/>
          <w:bCs/>
          <w:sz w:val="24"/>
          <w:szCs w:val="24"/>
        </w:rPr>
        <w:t>To answer general telephone enquiries and transfer the call to the relevant member of staff or service.</w:t>
      </w:r>
    </w:p>
    <w:p w14:paraId="304252BD" w14:textId="77777777" w:rsidR="009266DC" w:rsidRPr="000878F1" w:rsidRDefault="009266DC" w:rsidP="001B0FDE">
      <w:pPr>
        <w:pStyle w:val="ListParagraph"/>
        <w:jc w:val="both"/>
        <w:rPr>
          <w:rFonts w:ascii="Calibri" w:hAnsi="Calibri" w:cs="Arial"/>
          <w:bCs/>
          <w:sz w:val="24"/>
          <w:szCs w:val="24"/>
        </w:rPr>
      </w:pPr>
    </w:p>
    <w:p w14:paraId="7B6CECAE" w14:textId="77777777" w:rsidR="009266DC" w:rsidRPr="000878F1" w:rsidRDefault="009266DC" w:rsidP="001B0FDE">
      <w:pPr>
        <w:numPr>
          <w:ilvl w:val="1"/>
          <w:numId w:val="21"/>
        </w:numPr>
        <w:tabs>
          <w:tab w:val="clear" w:pos="540"/>
          <w:tab w:val="left" w:pos="720"/>
        </w:tabs>
        <w:ind w:left="720" w:hanging="720"/>
        <w:jc w:val="both"/>
        <w:rPr>
          <w:rFonts w:ascii="Calibri" w:hAnsi="Calibri" w:cs="Arial"/>
          <w:bCs/>
          <w:sz w:val="24"/>
          <w:szCs w:val="24"/>
        </w:rPr>
      </w:pPr>
      <w:r w:rsidRPr="000878F1">
        <w:rPr>
          <w:rFonts w:ascii="Calibri" w:hAnsi="Calibri" w:cs="Arial"/>
          <w:bCs/>
          <w:sz w:val="24"/>
          <w:szCs w:val="24"/>
        </w:rPr>
        <w:t>Undertake general administrative duties including but not limited to:  photocopying, faxing, scanning documents, mailing and filing.</w:t>
      </w:r>
    </w:p>
    <w:p w14:paraId="1CC0CF1E" w14:textId="77777777" w:rsidR="009266DC" w:rsidRPr="000878F1" w:rsidRDefault="009266DC" w:rsidP="001B0FDE">
      <w:pPr>
        <w:pStyle w:val="ListParagraph"/>
        <w:jc w:val="both"/>
        <w:rPr>
          <w:rFonts w:ascii="Calibri" w:hAnsi="Calibri" w:cs="Arial"/>
          <w:bCs/>
          <w:sz w:val="24"/>
          <w:szCs w:val="24"/>
        </w:rPr>
      </w:pPr>
    </w:p>
    <w:p w14:paraId="2BD667C6" w14:textId="77777777" w:rsidR="009266DC" w:rsidRPr="000878F1" w:rsidRDefault="009266DC" w:rsidP="007C775D">
      <w:pPr>
        <w:numPr>
          <w:ilvl w:val="1"/>
          <w:numId w:val="21"/>
        </w:numPr>
        <w:tabs>
          <w:tab w:val="clear" w:pos="540"/>
          <w:tab w:val="left" w:pos="720"/>
        </w:tabs>
        <w:ind w:left="720" w:hanging="720"/>
        <w:jc w:val="both"/>
        <w:rPr>
          <w:rFonts w:ascii="Calibri" w:hAnsi="Calibri" w:cs="Arial"/>
          <w:bCs/>
          <w:sz w:val="24"/>
          <w:szCs w:val="24"/>
        </w:rPr>
      </w:pPr>
      <w:r w:rsidRPr="000878F1">
        <w:rPr>
          <w:rFonts w:ascii="Calibri" w:hAnsi="Calibri" w:cs="Arial"/>
          <w:bCs/>
          <w:sz w:val="24"/>
          <w:szCs w:val="24"/>
        </w:rPr>
        <w:t>To prepare and edit documents using Microsoft Office.</w:t>
      </w:r>
    </w:p>
    <w:p w14:paraId="5B57E168" w14:textId="77777777" w:rsidR="00BB4033" w:rsidRPr="000878F1" w:rsidRDefault="00BB4033" w:rsidP="001B0FDE">
      <w:pPr>
        <w:pStyle w:val="ListParagraph"/>
        <w:jc w:val="both"/>
        <w:rPr>
          <w:rFonts w:ascii="Calibri" w:hAnsi="Calibri" w:cs="Arial"/>
          <w:bCs/>
          <w:sz w:val="24"/>
          <w:szCs w:val="24"/>
        </w:rPr>
      </w:pPr>
    </w:p>
    <w:p w14:paraId="556F41C0" w14:textId="77777777" w:rsidR="007E30BE" w:rsidRPr="000878F1" w:rsidRDefault="009266DC" w:rsidP="00B40EDF">
      <w:pPr>
        <w:numPr>
          <w:ilvl w:val="1"/>
          <w:numId w:val="21"/>
        </w:numPr>
        <w:tabs>
          <w:tab w:val="clear" w:pos="540"/>
          <w:tab w:val="left" w:pos="720"/>
        </w:tabs>
        <w:ind w:left="720" w:hanging="720"/>
        <w:jc w:val="both"/>
        <w:rPr>
          <w:rFonts w:ascii="Calibri" w:hAnsi="Calibri" w:cs="Arial"/>
          <w:bCs/>
          <w:sz w:val="24"/>
          <w:szCs w:val="24"/>
        </w:rPr>
      </w:pPr>
      <w:r w:rsidRPr="000878F1">
        <w:rPr>
          <w:rFonts w:ascii="Calibri" w:hAnsi="Calibri" w:cs="Arial"/>
          <w:bCs/>
          <w:sz w:val="24"/>
          <w:szCs w:val="24"/>
        </w:rPr>
        <w:t>To maintain hard copy and electronic filing systems as directed.</w:t>
      </w:r>
    </w:p>
    <w:p w14:paraId="283A3CF7" w14:textId="77777777" w:rsidR="00BB4033" w:rsidRPr="000878F1" w:rsidRDefault="00BB4033" w:rsidP="001B0FDE">
      <w:pPr>
        <w:pStyle w:val="ListParagraph"/>
        <w:jc w:val="both"/>
        <w:rPr>
          <w:rFonts w:ascii="Calibri" w:hAnsi="Calibri" w:cs="Arial"/>
          <w:bCs/>
          <w:sz w:val="24"/>
          <w:szCs w:val="24"/>
        </w:rPr>
      </w:pPr>
    </w:p>
    <w:p w14:paraId="5D419DE1" w14:textId="77777777" w:rsidR="007E30BE" w:rsidRPr="000878F1" w:rsidRDefault="009266DC" w:rsidP="007B6DD0">
      <w:pPr>
        <w:numPr>
          <w:ilvl w:val="1"/>
          <w:numId w:val="21"/>
        </w:numPr>
        <w:tabs>
          <w:tab w:val="clear" w:pos="540"/>
          <w:tab w:val="left" w:pos="720"/>
        </w:tabs>
        <w:ind w:left="720" w:hanging="720"/>
        <w:jc w:val="both"/>
        <w:rPr>
          <w:rFonts w:ascii="Calibri" w:hAnsi="Calibri" w:cs="Arial"/>
          <w:bCs/>
          <w:sz w:val="24"/>
          <w:szCs w:val="24"/>
        </w:rPr>
      </w:pPr>
      <w:r w:rsidRPr="000878F1">
        <w:rPr>
          <w:rFonts w:ascii="Calibri" w:hAnsi="Calibri" w:cs="Arial"/>
          <w:bCs/>
          <w:sz w:val="24"/>
          <w:szCs w:val="24"/>
        </w:rPr>
        <w:t>To ensure that stock and ordering of stationar</w:t>
      </w:r>
      <w:r w:rsidR="007B6DD0" w:rsidRPr="000878F1">
        <w:rPr>
          <w:rFonts w:ascii="Calibri" w:hAnsi="Calibri" w:cs="Arial"/>
          <w:bCs/>
          <w:sz w:val="24"/>
          <w:szCs w:val="24"/>
        </w:rPr>
        <w:t xml:space="preserve">y is undertaken for </w:t>
      </w:r>
      <w:r w:rsidR="00DF423A" w:rsidRPr="000878F1">
        <w:rPr>
          <w:rFonts w:ascii="Calibri" w:hAnsi="Calibri" w:cs="Arial"/>
          <w:bCs/>
          <w:sz w:val="24"/>
          <w:szCs w:val="24"/>
        </w:rPr>
        <w:t>t</w:t>
      </w:r>
      <w:r w:rsidR="007B6DD0" w:rsidRPr="000878F1">
        <w:rPr>
          <w:rFonts w:ascii="Calibri" w:hAnsi="Calibri" w:cs="Arial"/>
          <w:bCs/>
          <w:sz w:val="24"/>
          <w:szCs w:val="24"/>
        </w:rPr>
        <w:t>he Project</w:t>
      </w:r>
      <w:r w:rsidRPr="000878F1">
        <w:rPr>
          <w:rFonts w:ascii="Calibri" w:hAnsi="Calibri" w:cs="Arial"/>
          <w:bCs/>
          <w:sz w:val="24"/>
          <w:szCs w:val="24"/>
        </w:rPr>
        <w:t xml:space="preserve"> and best provider on price is researched</w:t>
      </w:r>
      <w:r w:rsidR="00DF423A" w:rsidRPr="000878F1">
        <w:rPr>
          <w:rFonts w:ascii="Calibri" w:hAnsi="Calibri" w:cs="Arial"/>
          <w:bCs/>
          <w:sz w:val="24"/>
          <w:szCs w:val="24"/>
        </w:rPr>
        <w:t xml:space="preserve"> and agreed with Head Office Administrator</w:t>
      </w:r>
      <w:r w:rsidRPr="000878F1">
        <w:rPr>
          <w:rFonts w:ascii="Calibri" w:hAnsi="Calibri" w:cs="Arial"/>
          <w:bCs/>
          <w:sz w:val="24"/>
          <w:szCs w:val="24"/>
        </w:rPr>
        <w:t>.</w:t>
      </w:r>
    </w:p>
    <w:p w14:paraId="3952ABE3" w14:textId="77777777" w:rsidR="00AB05BD" w:rsidRPr="000878F1" w:rsidRDefault="00AB05BD" w:rsidP="00AB05BD">
      <w:pPr>
        <w:pStyle w:val="ListParagraph"/>
        <w:rPr>
          <w:rFonts w:ascii="Calibri" w:hAnsi="Calibri" w:cs="Arial"/>
          <w:bCs/>
          <w:sz w:val="24"/>
          <w:szCs w:val="24"/>
        </w:rPr>
      </w:pPr>
    </w:p>
    <w:p w14:paraId="3398F390" w14:textId="77777777" w:rsidR="003E5CC2" w:rsidRPr="003E5CC2" w:rsidRDefault="003E5CC2" w:rsidP="0060193A">
      <w:pPr>
        <w:numPr>
          <w:ilvl w:val="1"/>
          <w:numId w:val="21"/>
        </w:numPr>
        <w:tabs>
          <w:tab w:val="left" w:pos="720"/>
        </w:tabs>
        <w:jc w:val="both"/>
        <w:rPr>
          <w:rFonts w:ascii="Calibri" w:hAnsi="Calibri" w:cs="Arial"/>
          <w:bCs/>
          <w:sz w:val="24"/>
          <w:szCs w:val="24"/>
        </w:rPr>
      </w:pPr>
      <w:r w:rsidRPr="000878F1">
        <w:rPr>
          <w:rFonts w:ascii="Calibri" w:hAnsi="Calibri" w:cs="Arial"/>
          <w:bCs/>
          <w:sz w:val="24"/>
          <w:szCs w:val="24"/>
        </w:rPr>
        <w:t>To</w:t>
      </w:r>
      <w:r>
        <w:rPr>
          <w:rFonts w:ascii="Calibri" w:hAnsi="Calibri" w:cs="Arial"/>
          <w:bCs/>
          <w:sz w:val="24"/>
          <w:szCs w:val="24"/>
        </w:rPr>
        <w:t xml:space="preserve"> attend the weekly Clinical Meeting, and take minutes, </w:t>
      </w:r>
      <w:r w:rsidRPr="000878F1">
        <w:rPr>
          <w:rFonts w:ascii="Calibri" w:hAnsi="Calibri" w:cs="Arial"/>
          <w:bCs/>
          <w:sz w:val="24"/>
          <w:szCs w:val="24"/>
        </w:rPr>
        <w:t>complete and distribute the week</w:t>
      </w:r>
      <w:r w:rsidR="00CF364E">
        <w:rPr>
          <w:rFonts w:ascii="Calibri" w:hAnsi="Calibri" w:cs="Arial"/>
          <w:bCs/>
          <w:sz w:val="24"/>
          <w:szCs w:val="24"/>
        </w:rPr>
        <w:t>end</w:t>
      </w:r>
      <w:r w:rsidRPr="000878F1">
        <w:rPr>
          <w:rFonts w:ascii="Calibri" w:hAnsi="Calibri" w:cs="Arial"/>
          <w:bCs/>
          <w:sz w:val="24"/>
          <w:szCs w:val="24"/>
        </w:rPr>
        <w:t xml:space="preserve"> handover document</w:t>
      </w:r>
      <w:r w:rsidR="00CF364E">
        <w:rPr>
          <w:rFonts w:ascii="Calibri" w:hAnsi="Calibri" w:cs="Arial"/>
          <w:bCs/>
          <w:sz w:val="24"/>
          <w:szCs w:val="24"/>
        </w:rPr>
        <w:t>, by 5pm on Friday evening (the same day)</w:t>
      </w:r>
      <w:r w:rsidRPr="000878F1">
        <w:rPr>
          <w:rFonts w:ascii="Calibri" w:hAnsi="Calibri" w:cs="Arial"/>
          <w:bCs/>
          <w:sz w:val="24"/>
          <w:szCs w:val="24"/>
        </w:rPr>
        <w:t>.</w:t>
      </w:r>
    </w:p>
    <w:p w14:paraId="0DC4BBD3" w14:textId="77777777" w:rsidR="003E5CC2" w:rsidRDefault="003E5CC2" w:rsidP="0060193A">
      <w:pPr>
        <w:pStyle w:val="ListParagraph"/>
        <w:rPr>
          <w:rFonts w:ascii="Calibri" w:hAnsi="Calibri" w:cs="Arial"/>
          <w:bCs/>
          <w:sz w:val="24"/>
          <w:szCs w:val="24"/>
        </w:rPr>
      </w:pPr>
    </w:p>
    <w:p w14:paraId="4F663F54" w14:textId="77777777" w:rsidR="00AB05BD" w:rsidRPr="000878F1" w:rsidRDefault="00AB05BD" w:rsidP="007B6DD0">
      <w:pPr>
        <w:numPr>
          <w:ilvl w:val="1"/>
          <w:numId w:val="21"/>
        </w:numPr>
        <w:tabs>
          <w:tab w:val="clear" w:pos="540"/>
          <w:tab w:val="left" w:pos="720"/>
        </w:tabs>
        <w:ind w:left="720" w:hanging="720"/>
        <w:jc w:val="both"/>
        <w:rPr>
          <w:rFonts w:ascii="Calibri" w:hAnsi="Calibri" w:cs="Arial"/>
          <w:bCs/>
          <w:sz w:val="24"/>
          <w:szCs w:val="24"/>
        </w:rPr>
      </w:pPr>
      <w:r w:rsidRPr="000878F1">
        <w:rPr>
          <w:rFonts w:ascii="Calibri" w:hAnsi="Calibri" w:cs="Arial"/>
          <w:bCs/>
          <w:sz w:val="24"/>
          <w:szCs w:val="24"/>
        </w:rPr>
        <w:t xml:space="preserve">To take minutes at the Project </w:t>
      </w:r>
      <w:r w:rsidR="003E5CC2">
        <w:rPr>
          <w:rFonts w:ascii="Calibri" w:hAnsi="Calibri" w:cs="Arial"/>
          <w:bCs/>
          <w:sz w:val="24"/>
          <w:szCs w:val="24"/>
        </w:rPr>
        <w:t>R</w:t>
      </w:r>
      <w:r w:rsidRPr="000878F1">
        <w:rPr>
          <w:rFonts w:ascii="Calibri" w:hAnsi="Calibri" w:cs="Arial"/>
          <w:bCs/>
          <w:sz w:val="24"/>
          <w:szCs w:val="24"/>
        </w:rPr>
        <w:t xml:space="preserve">eferral </w:t>
      </w:r>
      <w:r w:rsidR="003E5CC2">
        <w:rPr>
          <w:rFonts w:ascii="Calibri" w:hAnsi="Calibri" w:cs="Arial"/>
          <w:bCs/>
          <w:sz w:val="24"/>
          <w:szCs w:val="24"/>
        </w:rPr>
        <w:t>M</w:t>
      </w:r>
      <w:r w:rsidRPr="000878F1">
        <w:rPr>
          <w:rFonts w:ascii="Calibri" w:hAnsi="Calibri" w:cs="Arial"/>
          <w:bCs/>
          <w:sz w:val="24"/>
          <w:szCs w:val="24"/>
        </w:rPr>
        <w:t xml:space="preserve">eetings and to distribute to all relevant parties within one week. </w:t>
      </w:r>
    </w:p>
    <w:p w14:paraId="209863C4" w14:textId="77777777" w:rsidR="00AB05BD" w:rsidRPr="000878F1" w:rsidRDefault="00AB05BD" w:rsidP="00AB05BD">
      <w:pPr>
        <w:pStyle w:val="ListParagraph"/>
        <w:rPr>
          <w:rFonts w:ascii="Calibri" w:hAnsi="Calibri" w:cs="Arial"/>
          <w:bCs/>
          <w:sz w:val="24"/>
          <w:szCs w:val="24"/>
        </w:rPr>
      </w:pPr>
    </w:p>
    <w:p w14:paraId="11381F69" w14:textId="77777777" w:rsidR="00AB05BD" w:rsidRPr="000878F1" w:rsidRDefault="00AB05BD" w:rsidP="007B6DD0">
      <w:pPr>
        <w:numPr>
          <w:ilvl w:val="1"/>
          <w:numId w:val="21"/>
        </w:numPr>
        <w:tabs>
          <w:tab w:val="clear" w:pos="540"/>
          <w:tab w:val="left" w:pos="720"/>
        </w:tabs>
        <w:ind w:left="720" w:hanging="720"/>
        <w:jc w:val="both"/>
        <w:rPr>
          <w:rFonts w:ascii="Calibri" w:hAnsi="Calibri" w:cs="Arial"/>
          <w:bCs/>
          <w:sz w:val="24"/>
          <w:szCs w:val="24"/>
        </w:rPr>
      </w:pPr>
      <w:r w:rsidRPr="000878F1">
        <w:rPr>
          <w:rFonts w:ascii="Calibri" w:hAnsi="Calibri" w:cs="Arial"/>
          <w:bCs/>
          <w:sz w:val="24"/>
          <w:szCs w:val="24"/>
        </w:rPr>
        <w:t>To prepare the folders for the weekly clinical meetings.</w:t>
      </w:r>
    </w:p>
    <w:p w14:paraId="3119C461" w14:textId="77777777" w:rsidR="00FE35FB" w:rsidRPr="000878F1" w:rsidRDefault="00FE35FB" w:rsidP="00FE35FB">
      <w:pPr>
        <w:pStyle w:val="ListParagraph"/>
        <w:rPr>
          <w:rFonts w:ascii="Calibri" w:hAnsi="Calibri" w:cs="Arial"/>
          <w:bCs/>
          <w:sz w:val="24"/>
          <w:szCs w:val="24"/>
        </w:rPr>
      </w:pPr>
    </w:p>
    <w:p w14:paraId="448F90C9" w14:textId="77777777" w:rsidR="00AB05BD" w:rsidRPr="000878F1" w:rsidRDefault="00AB05BD" w:rsidP="00AB05BD">
      <w:pPr>
        <w:pStyle w:val="ListParagraph"/>
        <w:rPr>
          <w:rFonts w:ascii="Calibri" w:hAnsi="Calibri" w:cs="Arial"/>
          <w:bCs/>
          <w:sz w:val="24"/>
          <w:szCs w:val="24"/>
        </w:rPr>
      </w:pPr>
    </w:p>
    <w:p w14:paraId="52B236CD" w14:textId="77777777" w:rsidR="00AB05BD" w:rsidRPr="000878F1" w:rsidRDefault="00AB05BD" w:rsidP="007B6DD0">
      <w:pPr>
        <w:numPr>
          <w:ilvl w:val="1"/>
          <w:numId w:val="21"/>
        </w:numPr>
        <w:tabs>
          <w:tab w:val="clear" w:pos="540"/>
          <w:tab w:val="left" w:pos="720"/>
        </w:tabs>
        <w:ind w:left="720" w:hanging="720"/>
        <w:jc w:val="both"/>
        <w:rPr>
          <w:rFonts w:ascii="Calibri" w:hAnsi="Calibri" w:cs="Arial"/>
          <w:bCs/>
          <w:sz w:val="24"/>
          <w:szCs w:val="24"/>
        </w:rPr>
      </w:pPr>
      <w:r w:rsidRPr="000878F1">
        <w:rPr>
          <w:rFonts w:ascii="Calibri" w:hAnsi="Calibri" w:cs="Arial"/>
          <w:bCs/>
          <w:sz w:val="24"/>
          <w:szCs w:val="24"/>
        </w:rPr>
        <w:t xml:space="preserve">To take the minutes at </w:t>
      </w:r>
      <w:r w:rsidR="00DF423A" w:rsidRPr="000878F1">
        <w:rPr>
          <w:rFonts w:ascii="Calibri" w:hAnsi="Calibri" w:cs="Arial"/>
          <w:bCs/>
          <w:sz w:val="24"/>
          <w:szCs w:val="24"/>
        </w:rPr>
        <w:t>t</w:t>
      </w:r>
      <w:r w:rsidRPr="000878F1">
        <w:rPr>
          <w:rFonts w:ascii="Calibri" w:hAnsi="Calibri" w:cs="Arial"/>
          <w:bCs/>
          <w:sz w:val="24"/>
          <w:szCs w:val="24"/>
        </w:rPr>
        <w:t xml:space="preserve">he Project </w:t>
      </w:r>
      <w:r w:rsidR="003E5CC2">
        <w:rPr>
          <w:rFonts w:ascii="Calibri" w:hAnsi="Calibri" w:cs="Arial"/>
          <w:bCs/>
          <w:sz w:val="24"/>
          <w:szCs w:val="24"/>
        </w:rPr>
        <w:t>T</w:t>
      </w:r>
      <w:r w:rsidRPr="000878F1">
        <w:rPr>
          <w:rFonts w:ascii="Calibri" w:hAnsi="Calibri" w:cs="Arial"/>
          <w:bCs/>
          <w:sz w:val="24"/>
          <w:szCs w:val="24"/>
        </w:rPr>
        <w:t xml:space="preserve">eam </w:t>
      </w:r>
      <w:r w:rsidR="003E5CC2">
        <w:rPr>
          <w:rFonts w:ascii="Calibri" w:hAnsi="Calibri" w:cs="Arial"/>
          <w:bCs/>
          <w:sz w:val="24"/>
          <w:szCs w:val="24"/>
        </w:rPr>
        <w:t>D</w:t>
      </w:r>
      <w:r w:rsidRPr="000878F1">
        <w:rPr>
          <w:rFonts w:ascii="Calibri" w:hAnsi="Calibri" w:cs="Arial"/>
          <w:bCs/>
          <w:sz w:val="24"/>
          <w:szCs w:val="24"/>
        </w:rPr>
        <w:t>ays and distribute within one week along with the relevant actions.</w:t>
      </w:r>
    </w:p>
    <w:p w14:paraId="19ED30C4" w14:textId="77777777" w:rsidR="00AB05BD" w:rsidRPr="000878F1" w:rsidRDefault="00AB05BD" w:rsidP="00AB05BD">
      <w:pPr>
        <w:pStyle w:val="ListParagraph"/>
        <w:rPr>
          <w:rFonts w:ascii="Calibri" w:hAnsi="Calibri" w:cs="Arial"/>
          <w:bCs/>
          <w:sz w:val="24"/>
          <w:szCs w:val="24"/>
        </w:rPr>
      </w:pPr>
    </w:p>
    <w:p w14:paraId="3B747DF6" w14:textId="77777777" w:rsidR="00AB05BD" w:rsidRPr="000878F1" w:rsidRDefault="00FE35FB" w:rsidP="007B6DD0">
      <w:pPr>
        <w:numPr>
          <w:ilvl w:val="1"/>
          <w:numId w:val="21"/>
        </w:numPr>
        <w:tabs>
          <w:tab w:val="clear" w:pos="540"/>
          <w:tab w:val="left" w:pos="720"/>
        </w:tabs>
        <w:ind w:left="720" w:hanging="720"/>
        <w:jc w:val="both"/>
        <w:rPr>
          <w:rFonts w:ascii="Calibri" w:hAnsi="Calibri" w:cs="Arial"/>
          <w:bCs/>
          <w:sz w:val="24"/>
          <w:szCs w:val="24"/>
        </w:rPr>
      </w:pPr>
      <w:r w:rsidRPr="000878F1">
        <w:rPr>
          <w:rFonts w:ascii="Calibri" w:hAnsi="Calibri" w:cs="Arial"/>
          <w:bCs/>
          <w:sz w:val="24"/>
          <w:szCs w:val="24"/>
        </w:rPr>
        <w:t xml:space="preserve">To take minutes at </w:t>
      </w:r>
      <w:r w:rsidR="00DF423A" w:rsidRPr="000878F1">
        <w:rPr>
          <w:rFonts w:ascii="Calibri" w:hAnsi="Calibri" w:cs="Arial"/>
          <w:bCs/>
          <w:sz w:val="24"/>
          <w:szCs w:val="24"/>
        </w:rPr>
        <w:t>t</w:t>
      </w:r>
      <w:r w:rsidRPr="000878F1">
        <w:rPr>
          <w:rFonts w:ascii="Calibri" w:hAnsi="Calibri" w:cs="Arial"/>
          <w:bCs/>
          <w:sz w:val="24"/>
          <w:szCs w:val="24"/>
        </w:rPr>
        <w:t xml:space="preserve">he </w:t>
      </w:r>
      <w:r w:rsidR="00CF364E">
        <w:rPr>
          <w:rFonts w:ascii="Calibri" w:hAnsi="Calibri" w:cs="Arial"/>
          <w:bCs/>
          <w:sz w:val="24"/>
          <w:szCs w:val="24"/>
        </w:rPr>
        <w:t xml:space="preserve">quarterly </w:t>
      </w:r>
      <w:r w:rsidRPr="000878F1">
        <w:rPr>
          <w:rFonts w:ascii="Calibri" w:hAnsi="Calibri" w:cs="Arial"/>
          <w:bCs/>
          <w:sz w:val="24"/>
          <w:szCs w:val="24"/>
        </w:rPr>
        <w:t>Project Steering Group meetings and distribute.</w:t>
      </w:r>
    </w:p>
    <w:p w14:paraId="7F110707" w14:textId="77777777" w:rsidR="00FE35FB" w:rsidRPr="000878F1" w:rsidRDefault="00FE35FB" w:rsidP="00FE35FB">
      <w:pPr>
        <w:pStyle w:val="ListParagraph"/>
        <w:rPr>
          <w:rFonts w:ascii="Calibri" w:hAnsi="Calibri" w:cs="Arial"/>
          <w:bCs/>
          <w:sz w:val="24"/>
          <w:szCs w:val="24"/>
        </w:rPr>
      </w:pPr>
    </w:p>
    <w:p w14:paraId="4B478E61" w14:textId="77777777" w:rsidR="007E30BE" w:rsidRDefault="00FE35FB" w:rsidP="00FE35FB">
      <w:pPr>
        <w:numPr>
          <w:ilvl w:val="1"/>
          <w:numId w:val="21"/>
        </w:numPr>
        <w:tabs>
          <w:tab w:val="clear" w:pos="540"/>
          <w:tab w:val="left" w:pos="720"/>
        </w:tabs>
        <w:ind w:left="720" w:hanging="720"/>
        <w:jc w:val="both"/>
        <w:rPr>
          <w:rFonts w:ascii="Calibri" w:hAnsi="Calibri" w:cs="Arial"/>
          <w:bCs/>
          <w:sz w:val="24"/>
          <w:szCs w:val="24"/>
        </w:rPr>
      </w:pPr>
      <w:r w:rsidRPr="000878F1">
        <w:rPr>
          <w:rFonts w:ascii="Calibri" w:hAnsi="Calibri" w:cs="Arial"/>
          <w:bCs/>
          <w:sz w:val="24"/>
          <w:szCs w:val="24"/>
        </w:rPr>
        <w:t xml:space="preserve">To complete the weekly Petty </w:t>
      </w:r>
      <w:r w:rsidR="0060193A" w:rsidRPr="000878F1">
        <w:rPr>
          <w:rFonts w:ascii="Calibri" w:hAnsi="Calibri" w:cs="Arial"/>
          <w:bCs/>
          <w:sz w:val="24"/>
          <w:szCs w:val="24"/>
        </w:rPr>
        <w:t>Cash,</w:t>
      </w:r>
      <w:r w:rsidRPr="000878F1">
        <w:rPr>
          <w:rFonts w:ascii="Calibri" w:hAnsi="Calibri" w:cs="Arial"/>
          <w:bCs/>
          <w:sz w:val="24"/>
          <w:szCs w:val="24"/>
        </w:rPr>
        <w:t xml:space="preserve"> return and send to the Financ</w:t>
      </w:r>
      <w:r w:rsidR="0060193A">
        <w:rPr>
          <w:rFonts w:ascii="Calibri" w:hAnsi="Calibri" w:cs="Arial"/>
          <w:bCs/>
          <w:sz w:val="24"/>
          <w:szCs w:val="24"/>
        </w:rPr>
        <w:t>e Department</w:t>
      </w:r>
      <w:r w:rsidRPr="000878F1">
        <w:rPr>
          <w:rFonts w:ascii="Calibri" w:hAnsi="Calibri" w:cs="Arial"/>
          <w:bCs/>
          <w:sz w:val="24"/>
          <w:szCs w:val="24"/>
        </w:rPr>
        <w:t>.</w:t>
      </w:r>
    </w:p>
    <w:p w14:paraId="132DFC61" w14:textId="77777777" w:rsidR="00CF364E" w:rsidRDefault="00CF364E" w:rsidP="0060193A">
      <w:pPr>
        <w:pStyle w:val="ListParagraph"/>
        <w:rPr>
          <w:rFonts w:ascii="Calibri" w:hAnsi="Calibri" w:cs="Arial"/>
          <w:bCs/>
          <w:sz w:val="24"/>
          <w:szCs w:val="24"/>
        </w:rPr>
      </w:pPr>
    </w:p>
    <w:p w14:paraId="6637C03F" w14:textId="77777777" w:rsidR="00CF364E" w:rsidRPr="000878F1" w:rsidRDefault="00CF364E" w:rsidP="00FE35FB">
      <w:pPr>
        <w:numPr>
          <w:ilvl w:val="1"/>
          <w:numId w:val="21"/>
        </w:numPr>
        <w:tabs>
          <w:tab w:val="clear" w:pos="540"/>
          <w:tab w:val="left" w:pos="720"/>
        </w:tabs>
        <w:ind w:left="720" w:hanging="720"/>
        <w:jc w:val="both"/>
        <w:rPr>
          <w:rFonts w:ascii="Calibri" w:hAnsi="Calibri" w:cs="Arial"/>
          <w:bCs/>
          <w:sz w:val="24"/>
          <w:szCs w:val="24"/>
        </w:rPr>
      </w:pPr>
      <w:r>
        <w:rPr>
          <w:rFonts w:ascii="Calibri" w:hAnsi="Calibri" w:cs="Arial"/>
          <w:bCs/>
          <w:sz w:val="24"/>
          <w:szCs w:val="24"/>
        </w:rPr>
        <w:t xml:space="preserve">To complete invoices for approval and send weekly to </w:t>
      </w:r>
      <w:r w:rsidR="0060193A">
        <w:rPr>
          <w:rFonts w:ascii="Calibri" w:hAnsi="Calibri" w:cs="Arial"/>
          <w:bCs/>
          <w:sz w:val="24"/>
          <w:szCs w:val="24"/>
        </w:rPr>
        <w:t>Finance</w:t>
      </w:r>
      <w:r>
        <w:rPr>
          <w:rFonts w:ascii="Calibri" w:hAnsi="Calibri" w:cs="Arial"/>
          <w:bCs/>
          <w:sz w:val="24"/>
          <w:szCs w:val="24"/>
        </w:rPr>
        <w:t>, liaising as required.</w:t>
      </w:r>
    </w:p>
    <w:p w14:paraId="03D714C5" w14:textId="77777777" w:rsidR="00BB4033" w:rsidRPr="000878F1" w:rsidRDefault="00BB4033" w:rsidP="001B0FDE">
      <w:pPr>
        <w:pStyle w:val="ListParagraph"/>
        <w:jc w:val="both"/>
        <w:rPr>
          <w:rFonts w:ascii="Calibri" w:hAnsi="Calibri" w:cs="Arial"/>
          <w:bCs/>
          <w:sz w:val="24"/>
          <w:szCs w:val="24"/>
        </w:rPr>
      </w:pPr>
    </w:p>
    <w:p w14:paraId="6D4481E9" w14:textId="77777777" w:rsidR="007E30BE" w:rsidRPr="000878F1" w:rsidRDefault="007E30BE" w:rsidP="001B0FDE">
      <w:pPr>
        <w:numPr>
          <w:ilvl w:val="1"/>
          <w:numId w:val="21"/>
        </w:numPr>
        <w:tabs>
          <w:tab w:val="clear" w:pos="540"/>
          <w:tab w:val="left" w:pos="720"/>
        </w:tabs>
        <w:ind w:left="720" w:hanging="720"/>
        <w:jc w:val="both"/>
        <w:rPr>
          <w:rFonts w:ascii="Calibri" w:hAnsi="Calibri" w:cs="Arial"/>
          <w:bCs/>
          <w:sz w:val="24"/>
          <w:szCs w:val="24"/>
        </w:rPr>
      </w:pPr>
      <w:r w:rsidRPr="000878F1">
        <w:rPr>
          <w:rFonts w:ascii="Calibri" w:hAnsi="Calibri" w:cs="Arial"/>
          <w:bCs/>
          <w:sz w:val="24"/>
          <w:szCs w:val="24"/>
        </w:rPr>
        <w:t>To take responsibility for the design, update and communication of all standard staff forms</w:t>
      </w:r>
      <w:r w:rsidR="00DF423A" w:rsidRPr="000878F1">
        <w:rPr>
          <w:rFonts w:ascii="Calibri" w:hAnsi="Calibri" w:cs="Arial"/>
          <w:bCs/>
          <w:sz w:val="24"/>
          <w:szCs w:val="24"/>
        </w:rPr>
        <w:t xml:space="preserve"> liaising with Head Office at all times in any changes</w:t>
      </w:r>
      <w:r w:rsidRPr="000878F1">
        <w:rPr>
          <w:rFonts w:ascii="Calibri" w:hAnsi="Calibri" w:cs="Arial"/>
          <w:bCs/>
          <w:sz w:val="24"/>
          <w:szCs w:val="24"/>
        </w:rPr>
        <w:t>.</w:t>
      </w:r>
    </w:p>
    <w:p w14:paraId="7838B842" w14:textId="77777777" w:rsidR="00BB4033" w:rsidRPr="000878F1" w:rsidRDefault="00BB4033" w:rsidP="001B0FDE">
      <w:pPr>
        <w:pStyle w:val="ListParagraph"/>
        <w:jc w:val="both"/>
        <w:rPr>
          <w:rFonts w:ascii="Calibri" w:hAnsi="Calibri" w:cs="Arial"/>
          <w:bCs/>
          <w:sz w:val="24"/>
          <w:szCs w:val="24"/>
        </w:rPr>
      </w:pPr>
    </w:p>
    <w:p w14:paraId="3301BC7B" w14:textId="77777777" w:rsidR="00BB4033" w:rsidRDefault="00BB4033" w:rsidP="001B0FDE">
      <w:pPr>
        <w:numPr>
          <w:ilvl w:val="1"/>
          <w:numId w:val="21"/>
        </w:numPr>
        <w:tabs>
          <w:tab w:val="clear" w:pos="540"/>
          <w:tab w:val="left" w:pos="720"/>
        </w:tabs>
        <w:ind w:left="720" w:hanging="720"/>
        <w:jc w:val="both"/>
        <w:rPr>
          <w:rFonts w:ascii="Calibri" w:hAnsi="Calibri" w:cs="Arial"/>
          <w:bCs/>
          <w:sz w:val="24"/>
          <w:szCs w:val="24"/>
        </w:rPr>
      </w:pPr>
      <w:r w:rsidRPr="000878F1">
        <w:rPr>
          <w:rFonts w:ascii="Calibri" w:hAnsi="Calibri" w:cs="Arial"/>
          <w:bCs/>
          <w:sz w:val="24"/>
          <w:szCs w:val="24"/>
        </w:rPr>
        <w:t>To interact with external clients creating a positive and professional perception of Bridge Mental Health.</w:t>
      </w:r>
    </w:p>
    <w:p w14:paraId="64A881F0" w14:textId="77777777" w:rsidR="002468D3" w:rsidRDefault="002468D3" w:rsidP="007C775D">
      <w:pPr>
        <w:pStyle w:val="ListParagraph"/>
        <w:rPr>
          <w:rFonts w:ascii="Calibri" w:hAnsi="Calibri" w:cs="Arial"/>
          <w:bCs/>
          <w:sz w:val="24"/>
          <w:szCs w:val="24"/>
        </w:rPr>
      </w:pPr>
    </w:p>
    <w:p w14:paraId="2F8DCA6D" w14:textId="77777777" w:rsidR="002468D3" w:rsidRPr="0060193A" w:rsidRDefault="002468D3" w:rsidP="0060193A">
      <w:pPr>
        <w:numPr>
          <w:ilvl w:val="1"/>
          <w:numId w:val="21"/>
        </w:numPr>
        <w:tabs>
          <w:tab w:val="clear" w:pos="540"/>
          <w:tab w:val="left" w:pos="720"/>
        </w:tabs>
        <w:ind w:left="720" w:hanging="720"/>
        <w:jc w:val="both"/>
        <w:rPr>
          <w:rFonts w:ascii="Calibri" w:hAnsi="Calibri" w:cs="Arial"/>
          <w:bCs/>
          <w:sz w:val="24"/>
          <w:szCs w:val="24"/>
        </w:rPr>
      </w:pPr>
      <w:r>
        <w:rPr>
          <w:rFonts w:ascii="Calibri" w:hAnsi="Calibri" w:cs="Arial"/>
          <w:bCs/>
          <w:sz w:val="24"/>
          <w:szCs w:val="24"/>
        </w:rPr>
        <w:t>To manage a list of preferred contractors and arrange appointments as necessar</w:t>
      </w:r>
      <w:r w:rsidR="00CF364E">
        <w:rPr>
          <w:rFonts w:ascii="Calibri" w:hAnsi="Calibri" w:cs="Arial"/>
          <w:bCs/>
          <w:sz w:val="24"/>
          <w:szCs w:val="24"/>
        </w:rPr>
        <w:t>y.</w:t>
      </w:r>
    </w:p>
    <w:p w14:paraId="6D9B8333" w14:textId="77777777" w:rsidR="00CF364E" w:rsidRPr="00CF364E" w:rsidRDefault="00CF364E" w:rsidP="0060193A">
      <w:pPr>
        <w:tabs>
          <w:tab w:val="left" w:pos="720"/>
        </w:tabs>
        <w:ind w:left="720"/>
        <w:jc w:val="both"/>
        <w:rPr>
          <w:rFonts w:ascii="Calibri" w:hAnsi="Calibri" w:cs="Arial"/>
          <w:bCs/>
          <w:sz w:val="24"/>
          <w:szCs w:val="24"/>
        </w:rPr>
      </w:pPr>
    </w:p>
    <w:p w14:paraId="02051FEF" w14:textId="77777777" w:rsidR="00CF364E" w:rsidRDefault="00CF364E" w:rsidP="001B0FDE">
      <w:pPr>
        <w:numPr>
          <w:ilvl w:val="1"/>
          <w:numId w:val="21"/>
        </w:numPr>
        <w:tabs>
          <w:tab w:val="clear" w:pos="540"/>
          <w:tab w:val="left" w:pos="720"/>
        </w:tabs>
        <w:ind w:left="720" w:hanging="720"/>
        <w:jc w:val="both"/>
        <w:rPr>
          <w:rFonts w:ascii="Calibri" w:hAnsi="Calibri" w:cs="Arial"/>
          <w:bCs/>
          <w:sz w:val="24"/>
          <w:szCs w:val="24"/>
        </w:rPr>
      </w:pPr>
      <w:r>
        <w:rPr>
          <w:rFonts w:ascii="Calibri" w:hAnsi="Calibri" w:cs="Arial"/>
          <w:bCs/>
          <w:sz w:val="24"/>
          <w:szCs w:val="24"/>
        </w:rPr>
        <w:t>To attend regular Health and Safety meetings, and implement actions as required, liaising with Head Office.</w:t>
      </w:r>
    </w:p>
    <w:p w14:paraId="19A6D697" w14:textId="77777777" w:rsidR="0060193A" w:rsidRDefault="0060193A" w:rsidP="0060193A">
      <w:pPr>
        <w:pStyle w:val="ListParagraph"/>
        <w:rPr>
          <w:rFonts w:ascii="Calibri" w:hAnsi="Calibri" w:cs="Arial"/>
          <w:bCs/>
          <w:sz w:val="24"/>
          <w:szCs w:val="24"/>
        </w:rPr>
      </w:pPr>
    </w:p>
    <w:p w14:paraId="30830C44" w14:textId="77777777" w:rsidR="00C54F25" w:rsidRDefault="00C54F25" w:rsidP="001B0FDE">
      <w:pPr>
        <w:numPr>
          <w:ilvl w:val="1"/>
          <w:numId w:val="21"/>
        </w:numPr>
        <w:tabs>
          <w:tab w:val="clear" w:pos="540"/>
          <w:tab w:val="left" w:pos="720"/>
        </w:tabs>
        <w:ind w:left="720" w:hanging="720"/>
        <w:jc w:val="both"/>
        <w:rPr>
          <w:rFonts w:ascii="Calibri" w:hAnsi="Calibri" w:cs="Arial"/>
          <w:bCs/>
          <w:sz w:val="24"/>
          <w:szCs w:val="24"/>
        </w:rPr>
      </w:pPr>
      <w:r>
        <w:rPr>
          <w:rFonts w:ascii="Calibri" w:hAnsi="Calibri" w:cs="Arial"/>
          <w:bCs/>
          <w:sz w:val="24"/>
          <w:szCs w:val="24"/>
        </w:rPr>
        <w:t>To ensure that all shifts are covered on the twenty-four-hour rota on a daily basis.</w:t>
      </w:r>
    </w:p>
    <w:p w14:paraId="2E7A5A08" w14:textId="77777777" w:rsidR="00C54F25" w:rsidRDefault="00C54F25" w:rsidP="0060193A">
      <w:pPr>
        <w:tabs>
          <w:tab w:val="left" w:pos="720"/>
        </w:tabs>
        <w:ind w:left="720"/>
        <w:jc w:val="both"/>
        <w:rPr>
          <w:rFonts w:ascii="Calibri" w:hAnsi="Calibri" w:cs="Arial"/>
          <w:bCs/>
          <w:sz w:val="24"/>
          <w:szCs w:val="24"/>
        </w:rPr>
      </w:pPr>
    </w:p>
    <w:p w14:paraId="26DCA9C4" w14:textId="77777777" w:rsidR="00C54F25" w:rsidRDefault="00C54F25" w:rsidP="001B0FDE">
      <w:pPr>
        <w:numPr>
          <w:ilvl w:val="1"/>
          <w:numId w:val="21"/>
        </w:numPr>
        <w:tabs>
          <w:tab w:val="clear" w:pos="540"/>
          <w:tab w:val="left" w:pos="720"/>
        </w:tabs>
        <w:ind w:left="720" w:hanging="720"/>
        <w:jc w:val="both"/>
        <w:rPr>
          <w:rFonts w:ascii="Calibri" w:hAnsi="Calibri" w:cs="Arial"/>
          <w:bCs/>
          <w:sz w:val="24"/>
          <w:szCs w:val="24"/>
        </w:rPr>
      </w:pPr>
      <w:r>
        <w:rPr>
          <w:rFonts w:ascii="Calibri" w:hAnsi="Calibri" w:cs="Arial"/>
          <w:bCs/>
          <w:sz w:val="24"/>
          <w:szCs w:val="24"/>
        </w:rPr>
        <w:t>Monitor the rota for accuracy and update as required.</w:t>
      </w:r>
    </w:p>
    <w:p w14:paraId="7A699B44" w14:textId="77777777" w:rsidR="00C54F25" w:rsidRDefault="00C54F25" w:rsidP="0060193A">
      <w:pPr>
        <w:tabs>
          <w:tab w:val="left" w:pos="720"/>
        </w:tabs>
        <w:ind w:left="720"/>
        <w:jc w:val="both"/>
        <w:rPr>
          <w:rFonts w:ascii="Calibri" w:hAnsi="Calibri" w:cs="Arial"/>
          <w:bCs/>
          <w:sz w:val="24"/>
          <w:szCs w:val="24"/>
        </w:rPr>
      </w:pPr>
    </w:p>
    <w:p w14:paraId="40768274" w14:textId="77777777" w:rsidR="00C54F25" w:rsidRDefault="00C54F25" w:rsidP="001B0FDE">
      <w:pPr>
        <w:numPr>
          <w:ilvl w:val="1"/>
          <w:numId w:val="21"/>
        </w:numPr>
        <w:tabs>
          <w:tab w:val="clear" w:pos="540"/>
          <w:tab w:val="left" w:pos="720"/>
        </w:tabs>
        <w:ind w:left="720" w:hanging="720"/>
        <w:jc w:val="both"/>
        <w:rPr>
          <w:rFonts w:ascii="Calibri" w:hAnsi="Calibri" w:cs="Arial"/>
          <w:bCs/>
          <w:sz w:val="24"/>
          <w:szCs w:val="24"/>
        </w:rPr>
      </w:pPr>
      <w:r>
        <w:rPr>
          <w:rFonts w:ascii="Calibri" w:hAnsi="Calibri" w:cs="Arial"/>
          <w:bCs/>
          <w:sz w:val="24"/>
          <w:szCs w:val="24"/>
        </w:rPr>
        <w:t>Maintain the Annual Leave Schedule and ensure that all relevant paperwork is completed by all staff.</w:t>
      </w:r>
    </w:p>
    <w:p w14:paraId="1D7774A2" w14:textId="77777777" w:rsidR="00C54F25" w:rsidRDefault="00C54F25" w:rsidP="0060193A">
      <w:pPr>
        <w:tabs>
          <w:tab w:val="left" w:pos="720"/>
        </w:tabs>
        <w:ind w:left="720"/>
        <w:jc w:val="both"/>
        <w:rPr>
          <w:rFonts w:ascii="Calibri" w:hAnsi="Calibri" w:cs="Arial"/>
          <w:bCs/>
          <w:sz w:val="24"/>
          <w:szCs w:val="24"/>
        </w:rPr>
      </w:pPr>
    </w:p>
    <w:p w14:paraId="0AC23230" w14:textId="77777777" w:rsidR="00C54F25" w:rsidRDefault="00C54F25" w:rsidP="001B0FDE">
      <w:pPr>
        <w:numPr>
          <w:ilvl w:val="1"/>
          <w:numId w:val="21"/>
        </w:numPr>
        <w:tabs>
          <w:tab w:val="clear" w:pos="540"/>
          <w:tab w:val="left" w:pos="720"/>
        </w:tabs>
        <w:ind w:left="720" w:hanging="720"/>
        <w:jc w:val="both"/>
        <w:rPr>
          <w:rFonts w:ascii="Calibri" w:hAnsi="Calibri" w:cs="Arial"/>
          <w:bCs/>
          <w:sz w:val="24"/>
          <w:szCs w:val="24"/>
        </w:rPr>
      </w:pPr>
      <w:r>
        <w:rPr>
          <w:rFonts w:ascii="Calibri" w:hAnsi="Calibri" w:cs="Arial"/>
          <w:bCs/>
          <w:sz w:val="24"/>
          <w:szCs w:val="24"/>
        </w:rPr>
        <w:lastRenderedPageBreak/>
        <w:t>Develop relationships with Bank and Agency staff to enhance the team dynamics.</w:t>
      </w:r>
    </w:p>
    <w:p w14:paraId="570C0BEA" w14:textId="77777777" w:rsidR="005C4ED6" w:rsidRDefault="005C4ED6" w:rsidP="0060193A">
      <w:pPr>
        <w:pStyle w:val="ListParagraph"/>
        <w:rPr>
          <w:rFonts w:ascii="Calibri" w:hAnsi="Calibri" w:cs="Arial"/>
          <w:bCs/>
          <w:sz w:val="24"/>
          <w:szCs w:val="24"/>
        </w:rPr>
      </w:pPr>
    </w:p>
    <w:p w14:paraId="0431FDDB" w14:textId="77777777" w:rsidR="005C4ED6" w:rsidRDefault="005C4ED6" w:rsidP="001B0FDE">
      <w:pPr>
        <w:numPr>
          <w:ilvl w:val="1"/>
          <w:numId w:val="21"/>
        </w:numPr>
        <w:tabs>
          <w:tab w:val="clear" w:pos="540"/>
          <w:tab w:val="left" w:pos="720"/>
        </w:tabs>
        <w:ind w:left="720" w:hanging="720"/>
        <w:jc w:val="both"/>
        <w:rPr>
          <w:rFonts w:ascii="Calibri" w:hAnsi="Calibri" w:cs="Arial"/>
          <w:bCs/>
          <w:sz w:val="24"/>
          <w:szCs w:val="24"/>
        </w:rPr>
      </w:pPr>
      <w:r>
        <w:rPr>
          <w:rFonts w:ascii="Calibri" w:hAnsi="Calibri" w:cs="Arial"/>
          <w:bCs/>
          <w:sz w:val="24"/>
          <w:szCs w:val="24"/>
        </w:rPr>
        <w:t>To be the onsite appointed Health and Safety contact for the H</w:t>
      </w:r>
      <w:r w:rsidR="00CD0021">
        <w:rPr>
          <w:rFonts w:ascii="Calibri" w:hAnsi="Calibri" w:cs="Arial"/>
          <w:bCs/>
          <w:sz w:val="24"/>
          <w:szCs w:val="24"/>
        </w:rPr>
        <w:t xml:space="preserve">ealth and </w:t>
      </w:r>
      <w:r>
        <w:rPr>
          <w:rFonts w:ascii="Calibri" w:hAnsi="Calibri" w:cs="Arial"/>
          <w:bCs/>
          <w:sz w:val="24"/>
          <w:szCs w:val="24"/>
        </w:rPr>
        <w:t>S</w:t>
      </w:r>
      <w:r w:rsidR="00CD0021">
        <w:rPr>
          <w:rFonts w:ascii="Calibri" w:hAnsi="Calibri" w:cs="Arial"/>
          <w:bCs/>
          <w:sz w:val="24"/>
          <w:szCs w:val="24"/>
        </w:rPr>
        <w:t>afety</w:t>
      </w:r>
      <w:r>
        <w:rPr>
          <w:rFonts w:ascii="Calibri" w:hAnsi="Calibri" w:cs="Arial"/>
          <w:bCs/>
          <w:sz w:val="24"/>
          <w:szCs w:val="24"/>
        </w:rPr>
        <w:t xml:space="preserve"> Officer and to attend Quarterly Health and Safety Committee Meetings.</w:t>
      </w:r>
    </w:p>
    <w:p w14:paraId="3401CE10" w14:textId="77777777" w:rsidR="00CF364E" w:rsidRPr="000878F1" w:rsidRDefault="00CF364E" w:rsidP="0060193A">
      <w:pPr>
        <w:tabs>
          <w:tab w:val="left" w:pos="720"/>
        </w:tabs>
        <w:jc w:val="both"/>
        <w:rPr>
          <w:rFonts w:ascii="Calibri" w:hAnsi="Calibri" w:cs="Arial"/>
          <w:bCs/>
          <w:sz w:val="24"/>
          <w:szCs w:val="24"/>
        </w:rPr>
      </w:pPr>
    </w:p>
    <w:p w14:paraId="444AFAFA" w14:textId="77777777" w:rsidR="00BB4033" w:rsidRPr="000878F1" w:rsidRDefault="00BB4033" w:rsidP="001B0FDE">
      <w:pPr>
        <w:pStyle w:val="ListParagraph"/>
        <w:jc w:val="both"/>
        <w:rPr>
          <w:rFonts w:ascii="Calibri" w:hAnsi="Calibri" w:cs="Arial"/>
          <w:bCs/>
          <w:sz w:val="24"/>
          <w:szCs w:val="24"/>
        </w:rPr>
      </w:pPr>
    </w:p>
    <w:p w14:paraId="0B8B2762" w14:textId="77777777" w:rsidR="005C6B3B" w:rsidRPr="000878F1" w:rsidRDefault="005C6B3B" w:rsidP="001B0FDE">
      <w:pPr>
        <w:jc w:val="both"/>
        <w:rPr>
          <w:rFonts w:ascii="Calibri" w:hAnsi="Calibri" w:cs="Arial"/>
          <w:b/>
          <w:bCs/>
          <w:sz w:val="24"/>
          <w:szCs w:val="24"/>
        </w:rPr>
      </w:pPr>
      <w:r w:rsidRPr="000878F1">
        <w:rPr>
          <w:rFonts w:ascii="Calibri" w:hAnsi="Calibri" w:cs="Arial"/>
          <w:b/>
          <w:bCs/>
          <w:sz w:val="24"/>
          <w:szCs w:val="24"/>
        </w:rPr>
        <w:t>5.</w:t>
      </w:r>
      <w:r w:rsidRPr="000878F1">
        <w:rPr>
          <w:rFonts w:ascii="Calibri" w:hAnsi="Calibri" w:cs="Arial"/>
          <w:b/>
          <w:bCs/>
          <w:sz w:val="24"/>
          <w:szCs w:val="24"/>
        </w:rPr>
        <w:tab/>
        <w:t xml:space="preserve">General Terms of Reference </w:t>
      </w:r>
    </w:p>
    <w:p w14:paraId="747296EA" w14:textId="77777777" w:rsidR="005C6B3B" w:rsidRPr="000878F1" w:rsidRDefault="005C6B3B" w:rsidP="001B0FDE">
      <w:pPr>
        <w:jc w:val="both"/>
        <w:rPr>
          <w:rFonts w:ascii="Calibri" w:hAnsi="Calibri" w:cs="Arial"/>
          <w:sz w:val="24"/>
          <w:szCs w:val="24"/>
        </w:rPr>
      </w:pPr>
    </w:p>
    <w:p w14:paraId="6B1497AD" w14:textId="77777777" w:rsidR="005C6B3B" w:rsidRPr="000878F1" w:rsidRDefault="005C6B3B" w:rsidP="001B0FDE">
      <w:pPr>
        <w:ind w:left="720" w:hanging="720"/>
        <w:jc w:val="both"/>
        <w:rPr>
          <w:rFonts w:ascii="Calibri" w:hAnsi="Calibri" w:cs="Arial"/>
          <w:sz w:val="24"/>
          <w:szCs w:val="24"/>
        </w:rPr>
      </w:pPr>
      <w:r w:rsidRPr="000878F1">
        <w:rPr>
          <w:rFonts w:ascii="Calibri" w:hAnsi="Calibri" w:cs="Arial"/>
          <w:sz w:val="24"/>
          <w:szCs w:val="24"/>
        </w:rPr>
        <w:t>5.1</w:t>
      </w:r>
      <w:r w:rsidRPr="000878F1">
        <w:rPr>
          <w:rFonts w:ascii="Calibri" w:hAnsi="Calibri" w:cs="Arial"/>
          <w:sz w:val="24"/>
          <w:szCs w:val="24"/>
        </w:rPr>
        <w:tab/>
        <w:t xml:space="preserve">Seek to improve his/her own performance, contribution, knowledge and skills, and participate in training and developmental activities as required. </w:t>
      </w:r>
    </w:p>
    <w:p w14:paraId="100BADAE" w14:textId="77777777" w:rsidR="005C6B3B" w:rsidRPr="000878F1" w:rsidRDefault="005C6B3B" w:rsidP="001B0FDE">
      <w:pPr>
        <w:jc w:val="both"/>
        <w:rPr>
          <w:rFonts w:ascii="Calibri" w:hAnsi="Calibri" w:cs="Arial"/>
          <w:sz w:val="24"/>
          <w:szCs w:val="24"/>
        </w:rPr>
      </w:pPr>
    </w:p>
    <w:p w14:paraId="2B1299FE" w14:textId="77777777" w:rsidR="005C6B3B" w:rsidRPr="000878F1" w:rsidRDefault="005C6B3B" w:rsidP="001B0FDE">
      <w:pPr>
        <w:ind w:left="720" w:hanging="720"/>
        <w:jc w:val="both"/>
        <w:rPr>
          <w:rFonts w:ascii="Calibri" w:hAnsi="Calibri" w:cs="Arial"/>
          <w:sz w:val="24"/>
          <w:szCs w:val="24"/>
        </w:rPr>
      </w:pPr>
      <w:r w:rsidRPr="000878F1">
        <w:rPr>
          <w:rFonts w:ascii="Calibri" w:hAnsi="Calibri" w:cs="Arial"/>
          <w:sz w:val="24"/>
          <w:szCs w:val="24"/>
        </w:rPr>
        <w:t>5</w:t>
      </w:r>
      <w:r w:rsidR="00CD3E5D" w:rsidRPr="000878F1">
        <w:rPr>
          <w:rFonts w:ascii="Calibri" w:hAnsi="Calibri" w:cs="Arial"/>
          <w:sz w:val="24"/>
          <w:szCs w:val="24"/>
        </w:rPr>
        <w:t>.2</w:t>
      </w:r>
      <w:r w:rsidR="00CD3E5D" w:rsidRPr="000878F1">
        <w:rPr>
          <w:rFonts w:ascii="Calibri" w:hAnsi="Calibri" w:cs="Arial"/>
          <w:sz w:val="24"/>
          <w:szCs w:val="24"/>
        </w:rPr>
        <w:tab/>
        <w:t>Ensure the implementation of Bridge</w:t>
      </w:r>
      <w:r w:rsidRPr="000878F1">
        <w:rPr>
          <w:rFonts w:ascii="Calibri" w:hAnsi="Calibri" w:cs="Arial"/>
          <w:sz w:val="24"/>
          <w:szCs w:val="24"/>
        </w:rPr>
        <w:t>’s Diversity and Equality policy statement.</w:t>
      </w:r>
    </w:p>
    <w:p w14:paraId="03AA7E71" w14:textId="77777777" w:rsidR="005C6B3B" w:rsidRPr="000878F1" w:rsidRDefault="005C6B3B" w:rsidP="001B0FDE">
      <w:pPr>
        <w:jc w:val="both"/>
        <w:rPr>
          <w:rFonts w:ascii="Calibri" w:hAnsi="Calibri" w:cs="Arial"/>
          <w:sz w:val="24"/>
          <w:szCs w:val="24"/>
        </w:rPr>
      </w:pPr>
    </w:p>
    <w:p w14:paraId="3EC16E5F" w14:textId="77777777" w:rsidR="005C6B3B" w:rsidRPr="000878F1" w:rsidRDefault="005C6B3B" w:rsidP="001B0FDE">
      <w:pPr>
        <w:jc w:val="both"/>
        <w:rPr>
          <w:rFonts w:ascii="Calibri" w:hAnsi="Calibri" w:cs="Arial"/>
          <w:sz w:val="24"/>
          <w:szCs w:val="24"/>
        </w:rPr>
      </w:pPr>
      <w:r w:rsidRPr="000878F1">
        <w:rPr>
          <w:rFonts w:ascii="Calibri" w:hAnsi="Calibri" w:cs="Arial"/>
          <w:sz w:val="24"/>
          <w:szCs w:val="24"/>
        </w:rPr>
        <w:t>5.3</w:t>
      </w:r>
      <w:r w:rsidRPr="000878F1">
        <w:rPr>
          <w:rFonts w:ascii="Calibri" w:hAnsi="Calibri" w:cs="Arial"/>
          <w:sz w:val="24"/>
          <w:szCs w:val="24"/>
        </w:rPr>
        <w:tab/>
        <w:t xml:space="preserve">Comply with Health and Safety policies and procedures. </w:t>
      </w:r>
    </w:p>
    <w:p w14:paraId="1DB40AA1" w14:textId="77777777" w:rsidR="005C6B3B" w:rsidRPr="000878F1" w:rsidRDefault="005C6B3B" w:rsidP="001B0FDE">
      <w:pPr>
        <w:jc w:val="both"/>
        <w:rPr>
          <w:rFonts w:ascii="Calibri" w:hAnsi="Calibri" w:cs="Arial"/>
          <w:sz w:val="24"/>
          <w:szCs w:val="24"/>
        </w:rPr>
      </w:pPr>
    </w:p>
    <w:p w14:paraId="1F088D58" w14:textId="77777777" w:rsidR="005C6B3B" w:rsidRPr="000878F1" w:rsidRDefault="005C6B3B" w:rsidP="001B0FDE">
      <w:pPr>
        <w:jc w:val="both"/>
        <w:rPr>
          <w:rFonts w:ascii="Calibri" w:hAnsi="Calibri" w:cs="Arial"/>
          <w:sz w:val="24"/>
          <w:szCs w:val="24"/>
        </w:rPr>
      </w:pPr>
      <w:r w:rsidRPr="000878F1">
        <w:rPr>
          <w:rFonts w:ascii="Calibri" w:hAnsi="Calibri" w:cs="Arial"/>
          <w:sz w:val="24"/>
          <w:szCs w:val="24"/>
        </w:rPr>
        <w:t>5</w:t>
      </w:r>
      <w:r w:rsidR="00CD3E5D" w:rsidRPr="000878F1">
        <w:rPr>
          <w:rFonts w:ascii="Calibri" w:hAnsi="Calibri" w:cs="Arial"/>
          <w:sz w:val="24"/>
          <w:szCs w:val="24"/>
        </w:rPr>
        <w:t>.4</w:t>
      </w:r>
      <w:r w:rsidR="00CD3E5D" w:rsidRPr="000878F1">
        <w:rPr>
          <w:rFonts w:ascii="Calibri" w:hAnsi="Calibri" w:cs="Arial"/>
          <w:sz w:val="24"/>
          <w:szCs w:val="24"/>
        </w:rPr>
        <w:tab/>
        <w:t>Ensure the implementation of Bridge</w:t>
      </w:r>
      <w:r w:rsidR="005609C5" w:rsidRPr="000878F1">
        <w:rPr>
          <w:rFonts w:ascii="Calibri" w:hAnsi="Calibri" w:cs="Arial"/>
          <w:sz w:val="24"/>
          <w:szCs w:val="24"/>
        </w:rPr>
        <w:t>’</w:t>
      </w:r>
      <w:r w:rsidRPr="000878F1">
        <w:rPr>
          <w:rFonts w:ascii="Calibri" w:hAnsi="Calibri" w:cs="Arial"/>
          <w:sz w:val="24"/>
          <w:szCs w:val="24"/>
        </w:rPr>
        <w:t xml:space="preserve">s policies and procedures. </w:t>
      </w:r>
    </w:p>
    <w:p w14:paraId="26232E0E" w14:textId="77777777" w:rsidR="005C6B3B" w:rsidRPr="000878F1" w:rsidRDefault="005C6B3B" w:rsidP="001B0FDE">
      <w:pPr>
        <w:jc w:val="both"/>
        <w:rPr>
          <w:rFonts w:ascii="Calibri" w:hAnsi="Calibri" w:cs="Arial"/>
          <w:sz w:val="24"/>
          <w:szCs w:val="24"/>
        </w:rPr>
      </w:pPr>
    </w:p>
    <w:p w14:paraId="2EAA94B2" w14:textId="77777777" w:rsidR="005C6B3B" w:rsidRPr="000878F1" w:rsidRDefault="005C6B3B" w:rsidP="001B0FDE">
      <w:pPr>
        <w:ind w:left="720" w:hanging="720"/>
        <w:jc w:val="both"/>
        <w:rPr>
          <w:rFonts w:ascii="Calibri" w:hAnsi="Calibri" w:cs="Arial"/>
          <w:sz w:val="24"/>
          <w:szCs w:val="24"/>
        </w:rPr>
      </w:pPr>
      <w:r w:rsidRPr="000878F1">
        <w:rPr>
          <w:rFonts w:ascii="Calibri" w:hAnsi="Calibri" w:cs="Arial"/>
          <w:sz w:val="24"/>
          <w:szCs w:val="24"/>
        </w:rPr>
        <w:t>5.5</w:t>
      </w:r>
      <w:r w:rsidRPr="000878F1">
        <w:rPr>
          <w:rFonts w:ascii="Calibri" w:hAnsi="Calibri" w:cs="Arial"/>
          <w:sz w:val="24"/>
          <w:szCs w:val="24"/>
        </w:rPr>
        <w:tab/>
        <w:t xml:space="preserve">Carry out other relevant duties, commensurate with the nature and grade of the post, as required. </w:t>
      </w:r>
    </w:p>
    <w:p w14:paraId="611740B0" w14:textId="1050B60D" w:rsidR="00E712B8" w:rsidRPr="000878F1" w:rsidRDefault="00E712B8" w:rsidP="001B0FDE">
      <w:pPr>
        <w:pStyle w:val="BodyText"/>
        <w:rPr>
          <w:rFonts w:ascii="Calibri" w:hAnsi="Calibri"/>
        </w:rPr>
        <w:sectPr w:rsidR="00E712B8" w:rsidRPr="000878F1" w:rsidSect="002C1B1D">
          <w:pgSz w:w="12240" w:h="15840"/>
          <w:pgMar w:top="1440" w:right="1800" w:bottom="1440" w:left="1701" w:header="720" w:footer="720" w:gutter="0"/>
          <w:cols w:space="720"/>
          <w:docGrid w:linePitch="360"/>
        </w:sectPr>
      </w:pPr>
    </w:p>
    <w:tbl>
      <w:tblPr>
        <w:tblW w:w="14002" w:type="dxa"/>
        <w:tblInd w:w="-3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985"/>
        <w:gridCol w:w="2410"/>
        <w:gridCol w:w="2268"/>
        <w:gridCol w:w="3260"/>
        <w:gridCol w:w="709"/>
        <w:gridCol w:w="3370"/>
      </w:tblGrid>
      <w:tr w:rsidR="007457BD" w:rsidRPr="000878F1" w14:paraId="07A3D3C1" w14:textId="77777777" w:rsidTr="00E712B8">
        <w:trPr>
          <w:gridBefore w:val="2"/>
          <w:gridAfter w:val="1"/>
          <w:wBefore w:w="4395" w:type="dxa"/>
          <w:wAfter w:w="3370" w:type="dxa"/>
          <w:trHeight w:val="522"/>
        </w:trPr>
        <w:tc>
          <w:tcPr>
            <w:tcW w:w="2268" w:type="dxa"/>
            <w:shd w:val="clear" w:color="auto" w:fill="CCCC33"/>
          </w:tcPr>
          <w:p w14:paraId="5419797A" w14:textId="77777777" w:rsidR="007457BD" w:rsidRPr="000878F1" w:rsidRDefault="007E4476" w:rsidP="002D5E61">
            <w:pPr>
              <w:pStyle w:val="Heading1"/>
              <w:rPr>
                <w:rFonts w:ascii="Calibri" w:hAnsi="Calibri" w:cs="Arial"/>
                <w:szCs w:val="24"/>
              </w:rPr>
            </w:pPr>
            <w:r w:rsidRPr="000878F1">
              <w:rPr>
                <w:rFonts w:ascii="Calibri" w:hAnsi="Calibri" w:cs="Arial"/>
                <w:szCs w:val="24"/>
              </w:rPr>
              <w:lastRenderedPageBreak/>
              <w:t>Bridge Mental Health</w:t>
            </w:r>
          </w:p>
        </w:tc>
        <w:tc>
          <w:tcPr>
            <w:tcW w:w="3969" w:type="dxa"/>
            <w:gridSpan w:val="2"/>
            <w:shd w:val="clear" w:color="auto" w:fill="CCCC33"/>
          </w:tcPr>
          <w:p w14:paraId="7056197B" w14:textId="77777777" w:rsidR="007457BD" w:rsidRPr="000878F1" w:rsidRDefault="007457BD" w:rsidP="002D5E61">
            <w:pPr>
              <w:pStyle w:val="Heading1"/>
              <w:rPr>
                <w:rFonts w:ascii="Calibri" w:hAnsi="Calibri" w:cs="Arial"/>
                <w:szCs w:val="24"/>
              </w:rPr>
            </w:pPr>
            <w:r w:rsidRPr="000878F1">
              <w:rPr>
                <w:rFonts w:ascii="Calibri" w:hAnsi="Calibri" w:cs="Arial"/>
                <w:szCs w:val="24"/>
              </w:rPr>
              <w:t>PERSON SPECIFICATION</w:t>
            </w:r>
            <w:r w:rsidR="00DF423A" w:rsidRPr="000878F1">
              <w:rPr>
                <w:rFonts w:ascii="Calibri" w:hAnsi="Calibri" w:cs="Arial"/>
                <w:szCs w:val="24"/>
              </w:rPr>
              <w:t xml:space="preserve"> – TILT PROJECT ADMINISTRATOR</w:t>
            </w:r>
          </w:p>
          <w:p w14:paraId="321C6D8F" w14:textId="77777777" w:rsidR="007457BD" w:rsidRPr="000878F1" w:rsidRDefault="007457BD" w:rsidP="002D5E61">
            <w:pPr>
              <w:rPr>
                <w:rFonts w:ascii="Calibri" w:hAnsi="Calibri" w:cs="Arial"/>
                <w:b/>
                <w:sz w:val="24"/>
                <w:szCs w:val="24"/>
              </w:rPr>
            </w:pPr>
          </w:p>
        </w:tc>
      </w:tr>
      <w:tr w:rsidR="007457BD" w:rsidRPr="000878F1" w14:paraId="397DB768" w14:textId="77777777" w:rsidTr="00832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Pr>
          <w:p w14:paraId="32FF4D8F" w14:textId="77777777" w:rsidR="007457BD" w:rsidRPr="000878F1" w:rsidRDefault="007457BD" w:rsidP="002D5E61">
            <w:pPr>
              <w:pStyle w:val="Heading1"/>
              <w:rPr>
                <w:rFonts w:ascii="Calibri" w:hAnsi="Calibri" w:cs="Arial"/>
                <w:szCs w:val="24"/>
              </w:rPr>
            </w:pPr>
            <w:r w:rsidRPr="000878F1">
              <w:rPr>
                <w:rFonts w:ascii="Calibri" w:hAnsi="Calibri" w:cs="Arial"/>
                <w:szCs w:val="24"/>
              </w:rPr>
              <w:t>CRITERIA</w:t>
            </w:r>
          </w:p>
        </w:tc>
        <w:tc>
          <w:tcPr>
            <w:tcW w:w="7938" w:type="dxa"/>
            <w:gridSpan w:val="3"/>
          </w:tcPr>
          <w:p w14:paraId="074F3481" w14:textId="77777777" w:rsidR="007457BD" w:rsidRPr="000878F1" w:rsidRDefault="007457BD" w:rsidP="002D5E61">
            <w:pPr>
              <w:pStyle w:val="Heading1"/>
              <w:rPr>
                <w:rFonts w:ascii="Calibri" w:hAnsi="Calibri" w:cs="Arial"/>
                <w:szCs w:val="24"/>
              </w:rPr>
            </w:pPr>
            <w:r w:rsidRPr="000878F1">
              <w:rPr>
                <w:rFonts w:ascii="Calibri" w:hAnsi="Calibri" w:cs="Arial"/>
                <w:szCs w:val="24"/>
              </w:rPr>
              <w:t>ESSENTIAL</w:t>
            </w:r>
          </w:p>
        </w:tc>
        <w:tc>
          <w:tcPr>
            <w:tcW w:w="4079" w:type="dxa"/>
            <w:gridSpan w:val="2"/>
          </w:tcPr>
          <w:p w14:paraId="049DEC45" w14:textId="77777777" w:rsidR="007457BD" w:rsidRPr="000878F1" w:rsidRDefault="007457BD" w:rsidP="002D5E61">
            <w:pPr>
              <w:pStyle w:val="Heading1"/>
              <w:rPr>
                <w:rFonts w:ascii="Calibri" w:hAnsi="Calibri" w:cs="Arial"/>
                <w:szCs w:val="24"/>
              </w:rPr>
            </w:pPr>
            <w:r w:rsidRPr="000878F1">
              <w:rPr>
                <w:rFonts w:ascii="Calibri" w:hAnsi="Calibri" w:cs="Arial"/>
                <w:szCs w:val="24"/>
              </w:rPr>
              <w:t>DESIRABLE</w:t>
            </w:r>
          </w:p>
        </w:tc>
      </w:tr>
      <w:tr w:rsidR="007457BD" w:rsidRPr="000878F1" w14:paraId="2FA7E958" w14:textId="77777777" w:rsidTr="00832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Pr>
          <w:p w14:paraId="26F1EE4B" w14:textId="77777777" w:rsidR="007457BD" w:rsidRPr="000878F1" w:rsidRDefault="007457BD" w:rsidP="002D5E61">
            <w:pPr>
              <w:rPr>
                <w:rFonts w:ascii="Calibri" w:hAnsi="Calibri" w:cs="Arial"/>
                <w:b/>
                <w:sz w:val="24"/>
                <w:szCs w:val="24"/>
              </w:rPr>
            </w:pPr>
            <w:r w:rsidRPr="000878F1">
              <w:rPr>
                <w:rFonts w:ascii="Calibri" w:hAnsi="Calibri" w:cs="Arial"/>
                <w:b/>
                <w:sz w:val="24"/>
                <w:szCs w:val="24"/>
              </w:rPr>
              <w:t>Qualifications/</w:t>
            </w:r>
          </w:p>
          <w:p w14:paraId="2A4F8119" w14:textId="77777777" w:rsidR="007457BD" w:rsidRPr="000878F1" w:rsidRDefault="007457BD" w:rsidP="002D5E61">
            <w:pPr>
              <w:rPr>
                <w:rFonts w:ascii="Calibri" w:hAnsi="Calibri" w:cs="Arial"/>
                <w:b/>
                <w:sz w:val="24"/>
                <w:szCs w:val="24"/>
              </w:rPr>
            </w:pPr>
            <w:r w:rsidRPr="000878F1">
              <w:rPr>
                <w:rFonts w:ascii="Calibri" w:hAnsi="Calibri" w:cs="Arial"/>
                <w:b/>
                <w:sz w:val="24"/>
                <w:szCs w:val="24"/>
              </w:rPr>
              <w:t>Experience</w:t>
            </w:r>
          </w:p>
        </w:tc>
        <w:tc>
          <w:tcPr>
            <w:tcW w:w="7938" w:type="dxa"/>
            <w:gridSpan w:val="3"/>
          </w:tcPr>
          <w:p w14:paraId="47186B5B" w14:textId="77777777" w:rsidR="007457BD" w:rsidRPr="000878F1" w:rsidRDefault="00BB4033" w:rsidP="002D5E61">
            <w:pPr>
              <w:numPr>
                <w:ilvl w:val="0"/>
                <w:numId w:val="16"/>
              </w:numPr>
              <w:rPr>
                <w:rFonts w:ascii="Calibri" w:hAnsi="Calibri" w:cs="Arial"/>
                <w:sz w:val="24"/>
                <w:szCs w:val="24"/>
              </w:rPr>
            </w:pPr>
            <w:r w:rsidRPr="000878F1">
              <w:rPr>
                <w:rFonts w:ascii="Calibri" w:hAnsi="Calibri" w:cs="Arial"/>
                <w:sz w:val="24"/>
                <w:szCs w:val="24"/>
              </w:rPr>
              <w:t>G</w:t>
            </w:r>
            <w:r w:rsidR="0079260E" w:rsidRPr="000878F1">
              <w:rPr>
                <w:rFonts w:ascii="Calibri" w:hAnsi="Calibri" w:cs="Arial"/>
                <w:sz w:val="24"/>
                <w:szCs w:val="24"/>
              </w:rPr>
              <w:t xml:space="preserve">ood </w:t>
            </w:r>
            <w:r w:rsidRPr="000878F1">
              <w:rPr>
                <w:rFonts w:ascii="Calibri" w:hAnsi="Calibri" w:cs="Arial"/>
                <w:sz w:val="24"/>
                <w:szCs w:val="24"/>
              </w:rPr>
              <w:t xml:space="preserve">level of </w:t>
            </w:r>
            <w:r w:rsidR="0013705F" w:rsidRPr="000878F1">
              <w:rPr>
                <w:rFonts w:ascii="Calibri" w:hAnsi="Calibri" w:cs="Arial"/>
                <w:sz w:val="24"/>
                <w:szCs w:val="24"/>
              </w:rPr>
              <w:t xml:space="preserve">maths and written </w:t>
            </w:r>
            <w:r w:rsidR="00AC2236" w:rsidRPr="000878F1">
              <w:rPr>
                <w:rFonts w:ascii="Calibri" w:hAnsi="Calibri" w:cs="Arial"/>
                <w:sz w:val="24"/>
                <w:szCs w:val="24"/>
              </w:rPr>
              <w:t>English</w:t>
            </w:r>
          </w:p>
          <w:p w14:paraId="0EDB62A5" w14:textId="77777777" w:rsidR="005616C1" w:rsidRPr="000878F1" w:rsidRDefault="005616C1" w:rsidP="00FE35FB">
            <w:pPr>
              <w:ind w:left="720"/>
              <w:rPr>
                <w:rFonts w:ascii="Calibri" w:hAnsi="Calibri" w:cs="Arial"/>
                <w:sz w:val="24"/>
                <w:szCs w:val="24"/>
              </w:rPr>
            </w:pPr>
          </w:p>
        </w:tc>
        <w:tc>
          <w:tcPr>
            <w:tcW w:w="4079" w:type="dxa"/>
            <w:gridSpan w:val="2"/>
          </w:tcPr>
          <w:p w14:paraId="11640C97" w14:textId="77777777" w:rsidR="007457BD" w:rsidRPr="000878F1" w:rsidRDefault="007457BD" w:rsidP="00BB4033">
            <w:pPr>
              <w:rPr>
                <w:rFonts w:ascii="Calibri" w:hAnsi="Calibri" w:cs="Arial"/>
                <w:sz w:val="24"/>
                <w:szCs w:val="24"/>
              </w:rPr>
            </w:pPr>
          </w:p>
          <w:p w14:paraId="4643BC9F" w14:textId="77777777" w:rsidR="00BB4033" w:rsidRPr="000878F1" w:rsidRDefault="00BB4033" w:rsidP="00BB4033">
            <w:pPr>
              <w:rPr>
                <w:rFonts w:ascii="Calibri" w:hAnsi="Calibri" w:cs="Arial"/>
                <w:sz w:val="24"/>
                <w:szCs w:val="24"/>
              </w:rPr>
            </w:pPr>
          </w:p>
        </w:tc>
      </w:tr>
      <w:tr w:rsidR="007457BD" w:rsidRPr="000878F1" w14:paraId="392869E1" w14:textId="77777777" w:rsidTr="00832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Pr>
          <w:p w14:paraId="57AF96AE" w14:textId="77777777" w:rsidR="007457BD" w:rsidRPr="000878F1" w:rsidRDefault="007457BD" w:rsidP="002D5E61">
            <w:pPr>
              <w:rPr>
                <w:rFonts w:ascii="Calibri" w:hAnsi="Calibri" w:cs="Arial"/>
                <w:b/>
                <w:sz w:val="24"/>
                <w:szCs w:val="24"/>
              </w:rPr>
            </w:pPr>
            <w:r w:rsidRPr="000878F1">
              <w:rPr>
                <w:rFonts w:ascii="Calibri" w:hAnsi="Calibri" w:cs="Arial"/>
                <w:b/>
                <w:sz w:val="24"/>
                <w:szCs w:val="24"/>
              </w:rPr>
              <w:t>Knowledge</w:t>
            </w:r>
          </w:p>
        </w:tc>
        <w:tc>
          <w:tcPr>
            <w:tcW w:w="7938" w:type="dxa"/>
            <w:gridSpan w:val="3"/>
          </w:tcPr>
          <w:p w14:paraId="06347685" w14:textId="77777777" w:rsidR="007457BD" w:rsidRPr="000878F1" w:rsidRDefault="00B8483E" w:rsidP="002D5E61">
            <w:pPr>
              <w:numPr>
                <w:ilvl w:val="0"/>
                <w:numId w:val="18"/>
              </w:numPr>
              <w:rPr>
                <w:rFonts w:ascii="Calibri" w:hAnsi="Calibri" w:cs="Arial"/>
                <w:sz w:val="24"/>
                <w:szCs w:val="24"/>
              </w:rPr>
            </w:pPr>
            <w:r w:rsidRPr="000878F1">
              <w:rPr>
                <w:rFonts w:ascii="Calibri" w:hAnsi="Calibri" w:cs="Arial"/>
                <w:sz w:val="24"/>
                <w:szCs w:val="24"/>
              </w:rPr>
              <w:t>Knowledge of standard office administrative practices and procedures</w:t>
            </w:r>
          </w:p>
        </w:tc>
        <w:tc>
          <w:tcPr>
            <w:tcW w:w="4079" w:type="dxa"/>
            <w:gridSpan w:val="2"/>
          </w:tcPr>
          <w:p w14:paraId="25B36F9C" w14:textId="77777777" w:rsidR="007457BD" w:rsidRPr="000878F1" w:rsidRDefault="007457BD" w:rsidP="002D5E61">
            <w:pPr>
              <w:rPr>
                <w:rFonts w:ascii="Calibri" w:hAnsi="Calibri" w:cs="Arial"/>
                <w:sz w:val="24"/>
                <w:szCs w:val="24"/>
              </w:rPr>
            </w:pPr>
          </w:p>
          <w:p w14:paraId="6FCD7C5A" w14:textId="77777777" w:rsidR="007457BD" w:rsidRPr="000878F1" w:rsidRDefault="007457BD" w:rsidP="002D5E61">
            <w:pPr>
              <w:rPr>
                <w:rFonts w:ascii="Calibri" w:hAnsi="Calibri" w:cs="Arial"/>
                <w:sz w:val="24"/>
                <w:szCs w:val="24"/>
              </w:rPr>
            </w:pPr>
          </w:p>
        </w:tc>
      </w:tr>
      <w:tr w:rsidR="007457BD" w:rsidRPr="000878F1" w14:paraId="0A6350B7" w14:textId="77777777" w:rsidTr="00832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Pr>
          <w:p w14:paraId="5E72A6D7" w14:textId="77777777" w:rsidR="007457BD" w:rsidRPr="000878F1" w:rsidRDefault="007457BD" w:rsidP="002D5E61">
            <w:pPr>
              <w:rPr>
                <w:rFonts w:ascii="Calibri" w:hAnsi="Calibri" w:cs="Arial"/>
                <w:b/>
                <w:sz w:val="24"/>
                <w:szCs w:val="24"/>
              </w:rPr>
            </w:pPr>
            <w:r w:rsidRPr="000878F1">
              <w:rPr>
                <w:rFonts w:ascii="Calibri" w:hAnsi="Calibri" w:cs="Arial"/>
                <w:b/>
                <w:sz w:val="24"/>
                <w:szCs w:val="24"/>
              </w:rPr>
              <w:t>Skills/ Abilities</w:t>
            </w:r>
          </w:p>
        </w:tc>
        <w:tc>
          <w:tcPr>
            <w:tcW w:w="7938" w:type="dxa"/>
            <w:gridSpan w:val="3"/>
          </w:tcPr>
          <w:p w14:paraId="6F777898" w14:textId="77777777" w:rsidR="00B8483E" w:rsidRPr="000878F1" w:rsidRDefault="00B8483E" w:rsidP="002D5E61">
            <w:pPr>
              <w:numPr>
                <w:ilvl w:val="0"/>
                <w:numId w:val="18"/>
              </w:numPr>
              <w:rPr>
                <w:rFonts w:ascii="Calibri" w:hAnsi="Calibri" w:cs="Arial"/>
                <w:sz w:val="24"/>
                <w:szCs w:val="24"/>
              </w:rPr>
            </w:pPr>
            <w:r w:rsidRPr="000878F1">
              <w:rPr>
                <w:rFonts w:ascii="Calibri" w:hAnsi="Calibri" w:cs="Arial"/>
                <w:sz w:val="24"/>
                <w:szCs w:val="24"/>
              </w:rPr>
              <w:t>Organisation and planning skills</w:t>
            </w:r>
          </w:p>
          <w:p w14:paraId="555A4E09" w14:textId="77777777" w:rsidR="005616C1" w:rsidRPr="000878F1" w:rsidRDefault="00B8483E" w:rsidP="005616C1">
            <w:pPr>
              <w:numPr>
                <w:ilvl w:val="0"/>
                <w:numId w:val="18"/>
              </w:numPr>
              <w:rPr>
                <w:rFonts w:ascii="Calibri" w:hAnsi="Calibri" w:cs="Arial"/>
                <w:sz w:val="24"/>
                <w:szCs w:val="24"/>
              </w:rPr>
            </w:pPr>
            <w:r w:rsidRPr="000878F1">
              <w:rPr>
                <w:rFonts w:ascii="Calibri" w:hAnsi="Calibri" w:cs="Arial"/>
                <w:sz w:val="24"/>
                <w:szCs w:val="24"/>
              </w:rPr>
              <w:t>Excellent communication skills</w:t>
            </w:r>
            <w:r w:rsidR="0013705F" w:rsidRPr="000878F1">
              <w:rPr>
                <w:rFonts w:ascii="Calibri" w:hAnsi="Calibri" w:cs="Arial"/>
                <w:sz w:val="24"/>
                <w:szCs w:val="24"/>
              </w:rPr>
              <w:t xml:space="preserve"> – written and oral</w:t>
            </w:r>
          </w:p>
          <w:p w14:paraId="0470A1FD" w14:textId="77777777" w:rsidR="005616C1" w:rsidRPr="000878F1" w:rsidRDefault="005616C1" w:rsidP="005616C1">
            <w:pPr>
              <w:numPr>
                <w:ilvl w:val="0"/>
                <w:numId w:val="18"/>
              </w:numPr>
              <w:rPr>
                <w:rFonts w:ascii="Calibri" w:hAnsi="Calibri" w:cs="Arial"/>
                <w:sz w:val="24"/>
                <w:szCs w:val="24"/>
              </w:rPr>
            </w:pPr>
            <w:r w:rsidRPr="000878F1">
              <w:rPr>
                <w:rFonts w:ascii="Calibri" w:hAnsi="Calibri" w:cs="Arial"/>
                <w:sz w:val="24"/>
                <w:szCs w:val="24"/>
              </w:rPr>
              <w:t xml:space="preserve">Good </w:t>
            </w:r>
            <w:r w:rsidR="00BB4033" w:rsidRPr="000878F1">
              <w:rPr>
                <w:rFonts w:ascii="Calibri" w:hAnsi="Calibri" w:cs="Arial"/>
                <w:sz w:val="24"/>
                <w:szCs w:val="24"/>
              </w:rPr>
              <w:t>organisational skills</w:t>
            </w:r>
          </w:p>
          <w:p w14:paraId="70031DE8" w14:textId="0FC470B9" w:rsidR="00FE35FB" w:rsidRPr="000878F1" w:rsidRDefault="00FE35FB" w:rsidP="005616C1">
            <w:pPr>
              <w:numPr>
                <w:ilvl w:val="0"/>
                <w:numId w:val="18"/>
              </w:numPr>
              <w:rPr>
                <w:rFonts w:ascii="Calibri" w:hAnsi="Calibri" w:cs="Arial"/>
                <w:sz w:val="24"/>
                <w:szCs w:val="24"/>
              </w:rPr>
            </w:pPr>
            <w:r w:rsidRPr="000878F1">
              <w:rPr>
                <w:rFonts w:ascii="Calibri" w:hAnsi="Calibri" w:cs="Arial"/>
                <w:sz w:val="24"/>
                <w:szCs w:val="24"/>
              </w:rPr>
              <w:t xml:space="preserve">Able to interact with </w:t>
            </w:r>
            <w:r w:rsidR="00023EC5">
              <w:rPr>
                <w:rFonts w:ascii="Calibri" w:hAnsi="Calibri" w:cs="Arial"/>
                <w:sz w:val="24"/>
                <w:szCs w:val="24"/>
              </w:rPr>
              <w:t>residents</w:t>
            </w:r>
            <w:r w:rsidRPr="000878F1">
              <w:rPr>
                <w:rFonts w:ascii="Calibri" w:hAnsi="Calibri" w:cs="Arial"/>
                <w:sz w:val="24"/>
                <w:szCs w:val="24"/>
              </w:rPr>
              <w:t xml:space="preserve"> in a </w:t>
            </w:r>
            <w:proofErr w:type="spellStart"/>
            <w:r w:rsidR="005D4C08" w:rsidRPr="000878F1">
              <w:rPr>
                <w:rFonts w:ascii="Calibri" w:hAnsi="Calibri" w:cs="Arial"/>
                <w:sz w:val="24"/>
                <w:szCs w:val="24"/>
              </w:rPr>
              <w:t>boundaried</w:t>
            </w:r>
            <w:proofErr w:type="spellEnd"/>
            <w:r w:rsidRPr="000878F1">
              <w:rPr>
                <w:rFonts w:ascii="Calibri" w:hAnsi="Calibri" w:cs="Arial"/>
                <w:sz w:val="24"/>
                <w:szCs w:val="24"/>
              </w:rPr>
              <w:t xml:space="preserve"> and non-judgemental way</w:t>
            </w:r>
            <w:r w:rsidR="00DF423A" w:rsidRPr="000878F1">
              <w:rPr>
                <w:rFonts w:ascii="Calibri" w:hAnsi="Calibri" w:cs="Arial"/>
                <w:sz w:val="24"/>
                <w:szCs w:val="24"/>
              </w:rPr>
              <w:t xml:space="preserve"> </w:t>
            </w:r>
          </w:p>
          <w:p w14:paraId="429F338F" w14:textId="77777777" w:rsidR="005616C1" w:rsidRPr="000878F1" w:rsidRDefault="005616C1" w:rsidP="005616C1">
            <w:pPr>
              <w:numPr>
                <w:ilvl w:val="0"/>
                <w:numId w:val="18"/>
              </w:numPr>
              <w:rPr>
                <w:rFonts w:ascii="Calibri" w:hAnsi="Calibri" w:cs="Arial"/>
                <w:sz w:val="24"/>
                <w:szCs w:val="24"/>
              </w:rPr>
            </w:pPr>
            <w:r w:rsidRPr="000878F1">
              <w:rPr>
                <w:rFonts w:ascii="Calibri" w:hAnsi="Calibri" w:cs="Arial"/>
                <w:sz w:val="24"/>
                <w:szCs w:val="24"/>
              </w:rPr>
              <w:t>Able to show initiative</w:t>
            </w:r>
          </w:p>
          <w:p w14:paraId="7089CC8A" w14:textId="77777777" w:rsidR="00B8483E" w:rsidRPr="000878F1" w:rsidRDefault="00B8483E" w:rsidP="002D5E61">
            <w:pPr>
              <w:numPr>
                <w:ilvl w:val="0"/>
                <w:numId w:val="18"/>
              </w:numPr>
              <w:rPr>
                <w:rFonts w:ascii="Calibri" w:hAnsi="Calibri" w:cs="Arial"/>
                <w:sz w:val="24"/>
                <w:szCs w:val="24"/>
              </w:rPr>
            </w:pPr>
            <w:r w:rsidRPr="000878F1">
              <w:rPr>
                <w:rFonts w:ascii="Calibri" w:hAnsi="Calibri" w:cs="Arial"/>
                <w:sz w:val="24"/>
                <w:szCs w:val="24"/>
              </w:rPr>
              <w:t>Judgement and decision making skills</w:t>
            </w:r>
          </w:p>
          <w:p w14:paraId="7178B0EF" w14:textId="77777777" w:rsidR="00B8483E" w:rsidRPr="000878F1" w:rsidRDefault="00B8483E" w:rsidP="002D5E61">
            <w:pPr>
              <w:numPr>
                <w:ilvl w:val="0"/>
                <w:numId w:val="18"/>
              </w:numPr>
              <w:rPr>
                <w:rFonts w:ascii="Calibri" w:hAnsi="Calibri" w:cs="Arial"/>
                <w:sz w:val="24"/>
                <w:szCs w:val="24"/>
              </w:rPr>
            </w:pPr>
            <w:r w:rsidRPr="000878F1">
              <w:rPr>
                <w:rFonts w:ascii="Calibri" w:hAnsi="Calibri" w:cs="Arial"/>
                <w:sz w:val="24"/>
                <w:szCs w:val="24"/>
              </w:rPr>
              <w:t>Attention to detail and accuracy</w:t>
            </w:r>
          </w:p>
          <w:p w14:paraId="3E28A2C2" w14:textId="77777777" w:rsidR="00737B00" w:rsidRPr="000878F1" w:rsidRDefault="00B8483E" w:rsidP="005616C1">
            <w:pPr>
              <w:numPr>
                <w:ilvl w:val="0"/>
                <w:numId w:val="18"/>
              </w:numPr>
              <w:rPr>
                <w:rFonts w:ascii="Calibri" w:hAnsi="Calibri" w:cs="Arial"/>
                <w:sz w:val="24"/>
                <w:szCs w:val="24"/>
              </w:rPr>
            </w:pPr>
            <w:r w:rsidRPr="000878F1">
              <w:rPr>
                <w:rFonts w:ascii="Calibri" w:hAnsi="Calibri" w:cs="Arial"/>
                <w:sz w:val="24"/>
                <w:szCs w:val="24"/>
              </w:rPr>
              <w:t>Unwavering commitment to confidentiality</w:t>
            </w:r>
            <w:r w:rsidR="005616C1" w:rsidRPr="000878F1">
              <w:rPr>
                <w:rFonts w:ascii="Calibri" w:hAnsi="Calibri" w:cs="Arial"/>
                <w:sz w:val="24"/>
                <w:szCs w:val="24"/>
              </w:rPr>
              <w:t xml:space="preserve"> </w:t>
            </w:r>
          </w:p>
          <w:p w14:paraId="37F8AF8A" w14:textId="77777777" w:rsidR="00B8483E" w:rsidRPr="000878F1" w:rsidRDefault="005616C1" w:rsidP="00737B00">
            <w:pPr>
              <w:numPr>
                <w:ilvl w:val="0"/>
                <w:numId w:val="18"/>
              </w:numPr>
              <w:rPr>
                <w:rFonts w:ascii="Calibri" w:hAnsi="Calibri" w:cs="Arial"/>
                <w:sz w:val="24"/>
                <w:szCs w:val="24"/>
              </w:rPr>
            </w:pPr>
            <w:r w:rsidRPr="000878F1">
              <w:rPr>
                <w:rFonts w:ascii="Calibri" w:hAnsi="Calibri" w:cs="Arial"/>
                <w:sz w:val="24"/>
                <w:szCs w:val="24"/>
              </w:rPr>
              <w:t>Proficient computer skills and in depth knowledge and skills in MS Office Suite</w:t>
            </w:r>
          </w:p>
        </w:tc>
        <w:tc>
          <w:tcPr>
            <w:tcW w:w="4079" w:type="dxa"/>
            <w:gridSpan w:val="2"/>
          </w:tcPr>
          <w:p w14:paraId="5A730A69" w14:textId="77777777" w:rsidR="007457BD" w:rsidRPr="000878F1" w:rsidRDefault="007457BD" w:rsidP="002D5E61">
            <w:pPr>
              <w:rPr>
                <w:rFonts w:ascii="Calibri" w:hAnsi="Calibri" w:cs="Arial"/>
                <w:sz w:val="24"/>
                <w:szCs w:val="24"/>
              </w:rPr>
            </w:pPr>
          </w:p>
        </w:tc>
      </w:tr>
      <w:tr w:rsidR="007457BD" w:rsidRPr="000878F1" w14:paraId="2FB10734" w14:textId="77777777" w:rsidTr="00832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Pr>
          <w:p w14:paraId="1F1C258B" w14:textId="77777777" w:rsidR="007457BD" w:rsidRPr="000878F1" w:rsidRDefault="007457BD" w:rsidP="002D5E61">
            <w:pPr>
              <w:rPr>
                <w:rFonts w:ascii="Calibri" w:hAnsi="Calibri" w:cs="Arial"/>
                <w:b/>
                <w:sz w:val="24"/>
                <w:szCs w:val="24"/>
              </w:rPr>
            </w:pPr>
            <w:r w:rsidRPr="000878F1">
              <w:rPr>
                <w:rFonts w:ascii="Calibri" w:hAnsi="Calibri" w:cs="Arial"/>
                <w:b/>
                <w:sz w:val="24"/>
                <w:szCs w:val="24"/>
              </w:rPr>
              <w:t>Equal Opportunities</w:t>
            </w:r>
          </w:p>
        </w:tc>
        <w:tc>
          <w:tcPr>
            <w:tcW w:w="7938" w:type="dxa"/>
            <w:gridSpan w:val="3"/>
          </w:tcPr>
          <w:p w14:paraId="15D90DA8" w14:textId="77777777" w:rsidR="007457BD" w:rsidRPr="000878F1" w:rsidRDefault="00B8483E" w:rsidP="002D5E61">
            <w:pPr>
              <w:numPr>
                <w:ilvl w:val="0"/>
                <w:numId w:val="20"/>
              </w:numPr>
              <w:rPr>
                <w:rFonts w:ascii="Calibri" w:hAnsi="Calibri" w:cs="Arial"/>
                <w:sz w:val="24"/>
                <w:szCs w:val="24"/>
              </w:rPr>
            </w:pPr>
            <w:r w:rsidRPr="000878F1">
              <w:rPr>
                <w:rFonts w:ascii="Calibri" w:hAnsi="Calibri" w:cs="Arial"/>
                <w:sz w:val="24"/>
                <w:szCs w:val="24"/>
              </w:rPr>
              <w:t>Awareness of equal opportunities best practice and implications in supporting service delivery</w:t>
            </w:r>
          </w:p>
        </w:tc>
        <w:tc>
          <w:tcPr>
            <w:tcW w:w="4079" w:type="dxa"/>
            <w:gridSpan w:val="2"/>
          </w:tcPr>
          <w:p w14:paraId="42ED966F" w14:textId="77777777" w:rsidR="007457BD" w:rsidRPr="000878F1" w:rsidRDefault="007457BD" w:rsidP="002D5E61">
            <w:pPr>
              <w:rPr>
                <w:rFonts w:ascii="Calibri" w:hAnsi="Calibri" w:cs="Arial"/>
                <w:sz w:val="24"/>
                <w:szCs w:val="24"/>
              </w:rPr>
            </w:pPr>
          </w:p>
        </w:tc>
      </w:tr>
      <w:tr w:rsidR="007457BD" w:rsidRPr="000878F1" w14:paraId="607609DD" w14:textId="77777777" w:rsidTr="00832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985" w:type="dxa"/>
          </w:tcPr>
          <w:p w14:paraId="356E186E" w14:textId="77777777" w:rsidR="007457BD" w:rsidRPr="000878F1" w:rsidRDefault="007457BD" w:rsidP="002D5E61">
            <w:pPr>
              <w:rPr>
                <w:rFonts w:ascii="Calibri" w:hAnsi="Calibri" w:cs="Arial"/>
                <w:b/>
                <w:sz w:val="24"/>
                <w:szCs w:val="24"/>
              </w:rPr>
            </w:pPr>
            <w:r w:rsidRPr="000878F1">
              <w:rPr>
                <w:rFonts w:ascii="Calibri" w:hAnsi="Calibri" w:cs="Arial"/>
                <w:b/>
                <w:sz w:val="24"/>
                <w:szCs w:val="24"/>
              </w:rPr>
              <w:t>Other</w:t>
            </w:r>
          </w:p>
        </w:tc>
        <w:tc>
          <w:tcPr>
            <w:tcW w:w="7938" w:type="dxa"/>
            <w:gridSpan w:val="3"/>
          </w:tcPr>
          <w:p w14:paraId="5BABF2D3" w14:textId="77777777" w:rsidR="00B8483E" w:rsidRPr="000878F1" w:rsidRDefault="00B8483E" w:rsidP="002D5E61">
            <w:pPr>
              <w:numPr>
                <w:ilvl w:val="0"/>
                <w:numId w:val="19"/>
              </w:numPr>
              <w:rPr>
                <w:rFonts w:ascii="Calibri" w:hAnsi="Calibri" w:cs="Arial"/>
                <w:sz w:val="24"/>
                <w:szCs w:val="24"/>
              </w:rPr>
            </w:pPr>
            <w:r w:rsidRPr="000878F1">
              <w:rPr>
                <w:rFonts w:ascii="Calibri" w:hAnsi="Calibri" w:cs="Arial"/>
                <w:sz w:val="24"/>
                <w:szCs w:val="24"/>
              </w:rPr>
              <w:t>Able to self manage and prioritise</w:t>
            </w:r>
          </w:p>
          <w:p w14:paraId="6E8F71B3" w14:textId="77777777" w:rsidR="00B8483E" w:rsidRPr="000878F1" w:rsidRDefault="00B8483E" w:rsidP="002D5E61">
            <w:pPr>
              <w:numPr>
                <w:ilvl w:val="0"/>
                <w:numId w:val="19"/>
              </w:numPr>
              <w:rPr>
                <w:rFonts w:ascii="Calibri" w:hAnsi="Calibri" w:cs="Arial"/>
                <w:sz w:val="24"/>
                <w:szCs w:val="24"/>
              </w:rPr>
            </w:pPr>
            <w:r w:rsidRPr="000878F1">
              <w:rPr>
                <w:rFonts w:ascii="Calibri" w:hAnsi="Calibri" w:cs="Arial"/>
                <w:sz w:val="24"/>
                <w:szCs w:val="24"/>
              </w:rPr>
              <w:t>Willing to be flexible and respond to priorities as required</w:t>
            </w:r>
          </w:p>
          <w:p w14:paraId="1009D332" w14:textId="77777777" w:rsidR="007457BD" w:rsidRPr="000878F1" w:rsidRDefault="007457BD" w:rsidP="002D5E61">
            <w:pPr>
              <w:numPr>
                <w:ilvl w:val="0"/>
                <w:numId w:val="19"/>
              </w:numPr>
              <w:rPr>
                <w:rFonts w:ascii="Calibri" w:hAnsi="Calibri" w:cs="Arial"/>
                <w:sz w:val="24"/>
                <w:szCs w:val="24"/>
              </w:rPr>
            </w:pPr>
            <w:r w:rsidRPr="000878F1">
              <w:rPr>
                <w:rFonts w:ascii="Calibri" w:hAnsi="Calibri" w:cs="Arial"/>
                <w:sz w:val="24"/>
                <w:szCs w:val="24"/>
              </w:rPr>
              <w:t>Willing to undertake training, as required.</w:t>
            </w:r>
          </w:p>
          <w:p w14:paraId="63F7DFAE" w14:textId="77777777" w:rsidR="00FE35FB" w:rsidRPr="000878F1" w:rsidRDefault="00FE35FB" w:rsidP="002D5E61">
            <w:pPr>
              <w:numPr>
                <w:ilvl w:val="0"/>
                <w:numId w:val="19"/>
              </w:numPr>
              <w:rPr>
                <w:rFonts w:ascii="Calibri" w:hAnsi="Calibri" w:cs="Arial"/>
                <w:sz w:val="24"/>
                <w:szCs w:val="24"/>
              </w:rPr>
            </w:pPr>
            <w:r w:rsidRPr="000878F1">
              <w:rPr>
                <w:rFonts w:ascii="Calibri" w:hAnsi="Calibri" w:cs="Arial"/>
                <w:sz w:val="24"/>
                <w:szCs w:val="24"/>
              </w:rPr>
              <w:t>Willing to work in an environment where there are people with long and enduring mental illness.</w:t>
            </w:r>
          </w:p>
          <w:p w14:paraId="374D1118" w14:textId="77777777" w:rsidR="007457BD" w:rsidRPr="000878F1" w:rsidRDefault="007457BD" w:rsidP="00737B00">
            <w:pPr>
              <w:numPr>
                <w:ilvl w:val="0"/>
                <w:numId w:val="19"/>
              </w:numPr>
              <w:rPr>
                <w:rFonts w:ascii="Calibri" w:hAnsi="Calibri" w:cs="Arial"/>
                <w:sz w:val="24"/>
                <w:szCs w:val="24"/>
              </w:rPr>
            </w:pPr>
            <w:r w:rsidRPr="000878F1">
              <w:rPr>
                <w:rFonts w:ascii="Calibri" w:hAnsi="Calibri" w:cs="Arial"/>
                <w:sz w:val="24"/>
                <w:szCs w:val="24"/>
              </w:rPr>
              <w:t>Awareness of Health &amp; Safety practice</w:t>
            </w:r>
          </w:p>
        </w:tc>
        <w:tc>
          <w:tcPr>
            <w:tcW w:w="4079" w:type="dxa"/>
            <w:gridSpan w:val="2"/>
          </w:tcPr>
          <w:p w14:paraId="22959B5D" w14:textId="77777777" w:rsidR="007457BD" w:rsidRPr="000878F1" w:rsidRDefault="007457BD" w:rsidP="002D5E61">
            <w:pPr>
              <w:rPr>
                <w:rFonts w:ascii="Calibri" w:hAnsi="Calibri" w:cs="Arial"/>
                <w:sz w:val="24"/>
                <w:szCs w:val="24"/>
              </w:rPr>
            </w:pPr>
          </w:p>
        </w:tc>
      </w:tr>
    </w:tbl>
    <w:p w14:paraId="2B653D47" w14:textId="77777777" w:rsidR="0079537B" w:rsidRPr="000878F1" w:rsidRDefault="0079537B" w:rsidP="002D5E61">
      <w:pPr>
        <w:rPr>
          <w:rFonts w:ascii="Calibri" w:hAnsi="Calibri" w:cs="Arial"/>
          <w:sz w:val="24"/>
          <w:szCs w:val="24"/>
        </w:rPr>
      </w:pPr>
    </w:p>
    <w:sectPr w:rsidR="0079537B" w:rsidRPr="000878F1" w:rsidSect="007457BD">
      <w:pgSz w:w="15840" w:h="12240" w:orient="landscape"/>
      <w:pgMar w:top="1797" w:right="1440" w:bottom="179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2027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F403B"/>
    <w:multiLevelType w:val="multilevel"/>
    <w:tmpl w:val="CD469B56"/>
    <w:lvl w:ilvl="0">
      <w:start w:val="4"/>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C54AF1"/>
    <w:multiLevelType w:val="multilevel"/>
    <w:tmpl w:val="0409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2B1D98"/>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8A1E69"/>
    <w:multiLevelType w:val="hybridMultilevel"/>
    <w:tmpl w:val="BC5A4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C7C58"/>
    <w:multiLevelType w:val="multilevel"/>
    <w:tmpl w:val="0E0AFB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8B3B2F"/>
    <w:multiLevelType w:val="multilevel"/>
    <w:tmpl w:val="62DE5EA2"/>
    <w:lvl w:ilvl="0">
      <w:start w:val="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3D29B3"/>
    <w:multiLevelType w:val="singleLevel"/>
    <w:tmpl w:val="08090003"/>
    <w:lvl w:ilvl="0">
      <w:start w:val="1"/>
      <w:numFmt w:val="bullet"/>
      <w:lvlText w:val="o"/>
      <w:lvlJc w:val="left"/>
      <w:pPr>
        <w:tabs>
          <w:tab w:val="num" w:pos="2304"/>
        </w:tabs>
        <w:ind w:left="2304" w:hanging="360"/>
      </w:pPr>
      <w:rPr>
        <w:rFonts w:ascii="Courier New" w:hAnsi="Courier New" w:hint="default"/>
      </w:rPr>
    </w:lvl>
  </w:abstractNum>
  <w:abstractNum w:abstractNumId="8" w15:restartNumberingAfterBreak="0">
    <w:nsid w:val="27187943"/>
    <w:multiLevelType w:val="hybridMultilevel"/>
    <w:tmpl w:val="B518E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A257EC"/>
    <w:multiLevelType w:val="multilevel"/>
    <w:tmpl w:val="8D625AF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D878AD"/>
    <w:multiLevelType w:val="multilevel"/>
    <w:tmpl w:val="ED16E6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0A2401"/>
    <w:multiLevelType w:val="hybridMultilevel"/>
    <w:tmpl w:val="B492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4C4DE8"/>
    <w:multiLevelType w:val="hybridMultilevel"/>
    <w:tmpl w:val="B47681BA"/>
    <w:lvl w:ilvl="0" w:tplc="4750193C">
      <w:start w:val="4"/>
      <w:numFmt w:val="decimal"/>
      <w:lvlText w:val="%1."/>
      <w:lvlJc w:val="left"/>
      <w:pPr>
        <w:tabs>
          <w:tab w:val="num" w:pos="360"/>
        </w:tabs>
        <w:ind w:left="360" w:hanging="360"/>
      </w:pPr>
      <w:rPr>
        <w:rFonts w:hint="default"/>
      </w:rPr>
    </w:lvl>
    <w:lvl w:ilvl="1" w:tplc="57E8B802">
      <w:numFmt w:val="none"/>
      <w:lvlText w:val=""/>
      <w:lvlJc w:val="left"/>
      <w:pPr>
        <w:tabs>
          <w:tab w:val="num" w:pos="0"/>
        </w:tabs>
      </w:pPr>
    </w:lvl>
    <w:lvl w:ilvl="2" w:tplc="D368FC20">
      <w:numFmt w:val="none"/>
      <w:lvlText w:val=""/>
      <w:lvlJc w:val="left"/>
      <w:pPr>
        <w:tabs>
          <w:tab w:val="num" w:pos="0"/>
        </w:tabs>
      </w:pPr>
    </w:lvl>
    <w:lvl w:ilvl="3" w:tplc="0B726EF4">
      <w:numFmt w:val="none"/>
      <w:lvlText w:val=""/>
      <w:lvlJc w:val="left"/>
      <w:pPr>
        <w:tabs>
          <w:tab w:val="num" w:pos="0"/>
        </w:tabs>
      </w:pPr>
    </w:lvl>
    <w:lvl w:ilvl="4" w:tplc="05BC7AA4">
      <w:numFmt w:val="none"/>
      <w:lvlText w:val=""/>
      <w:lvlJc w:val="left"/>
      <w:pPr>
        <w:tabs>
          <w:tab w:val="num" w:pos="0"/>
        </w:tabs>
      </w:pPr>
    </w:lvl>
    <w:lvl w:ilvl="5" w:tplc="4E627E84">
      <w:numFmt w:val="none"/>
      <w:lvlText w:val=""/>
      <w:lvlJc w:val="left"/>
      <w:pPr>
        <w:tabs>
          <w:tab w:val="num" w:pos="0"/>
        </w:tabs>
      </w:pPr>
    </w:lvl>
    <w:lvl w:ilvl="6" w:tplc="066CBC36">
      <w:numFmt w:val="none"/>
      <w:lvlText w:val=""/>
      <w:lvlJc w:val="left"/>
      <w:pPr>
        <w:tabs>
          <w:tab w:val="num" w:pos="0"/>
        </w:tabs>
      </w:pPr>
    </w:lvl>
    <w:lvl w:ilvl="7" w:tplc="1578E970">
      <w:numFmt w:val="none"/>
      <w:lvlText w:val=""/>
      <w:lvlJc w:val="left"/>
      <w:pPr>
        <w:tabs>
          <w:tab w:val="num" w:pos="0"/>
        </w:tabs>
      </w:pPr>
    </w:lvl>
    <w:lvl w:ilvl="8" w:tplc="11207DCE">
      <w:numFmt w:val="none"/>
      <w:lvlText w:val=""/>
      <w:lvlJc w:val="left"/>
      <w:pPr>
        <w:tabs>
          <w:tab w:val="num" w:pos="0"/>
        </w:tabs>
      </w:pPr>
    </w:lvl>
  </w:abstractNum>
  <w:abstractNum w:abstractNumId="13" w15:restartNumberingAfterBreak="0">
    <w:nsid w:val="3F1B32F9"/>
    <w:multiLevelType w:val="multilevel"/>
    <w:tmpl w:val="ED16E69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8224EC"/>
    <w:multiLevelType w:val="multilevel"/>
    <w:tmpl w:val="56F68F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1912C00"/>
    <w:multiLevelType w:val="multilevel"/>
    <w:tmpl w:val="91F855EA"/>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1950E6D"/>
    <w:multiLevelType w:val="multilevel"/>
    <w:tmpl w:val="2304C1B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215947"/>
    <w:multiLevelType w:val="multilevel"/>
    <w:tmpl w:val="8C6ECB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93B6737"/>
    <w:multiLevelType w:val="hybridMultilevel"/>
    <w:tmpl w:val="7B643D4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342ECD"/>
    <w:multiLevelType w:val="hybridMultilevel"/>
    <w:tmpl w:val="6F6E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F66F8"/>
    <w:multiLevelType w:val="multilevel"/>
    <w:tmpl w:val="CD92DCB2"/>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034381E"/>
    <w:multiLevelType w:val="multilevel"/>
    <w:tmpl w:val="4EA227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6974C4A"/>
    <w:multiLevelType w:val="multilevel"/>
    <w:tmpl w:val="F54AB4B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112D59"/>
    <w:multiLevelType w:val="multilevel"/>
    <w:tmpl w:val="ED76568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258171530">
    <w:abstractNumId w:val="14"/>
  </w:num>
  <w:num w:numId="2" w16cid:durableId="1258052086">
    <w:abstractNumId w:val="15"/>
  </w:num>
  <w:num w:numId="3" w16cid:durableId="877856088">
    <w:abstractNumId w:val="16"/>
  </w:num>
  <w:num w:numId="4" w16cid:durableId="931739517">
    <w:abstractNumId w:val="21"/>
  </w:num>
  <w:num w:numId="5" w16cid:durableId="1125079583">
    <w:abstractNumId w:val="10"/>
  </w:num>
  <w:num w:numId="6" w16cid:durableId="865413510">
    <w:abstractNumId w:val="23"/>
  </w:num>
  <w:num w:numId="7" w16cid:durableId="1529757992">
    <w:abstractNumId w:val="22"/>
  </w:num>
  <w:num w:numId="8" w16cid:durableId="483354307">
    <w:abstractNumId w:val="13"/>
  </w:num>
  <w:num w:numId="9" w16cid:durableId="489559937">
    <w:abstractNumId w:val="3"/>
  </w:num>
  <w:num w:numId="10" w16cid:durableId="1089692457">
    <w:abstractNumId w:val="20"/>
  </w:num>
  <w:num w:numId="11" w16cid:durableId="745766246">
    <w:abstractNumId w:val="2"/>
  </w:num>
  <w:num w:numId="12" w16cid:durableId="1212962264">
    <w:abstractNumId w:val="6"/>
  </w:num>
  <w:num w:numId="13" w16cid:durableId="1949922895">
    <w:abstractNumId w:val="12"/>
  </w:num>
  <w:num w:numId="14" w16cid:durableId="941187170">
    <w:abstractNumId w:val="17"/>
  </w:num>
  <w:num w:numId="15" w16cid:durableId="729572967">
    <w:abstractNumId w:val="7"/>
  </w:num>
  <w:num w:numId="16" w16cid:durableId="555825696">
    <w:abstractNumId w:val="11"/>
  </w:num>
  <w:num w:numId="17" w16cid:durableId="1515459140">
    <w:abstractNumId w:val="19"/>
  </w:num>
  <w:num w:numId="18" w16cid:durableId="1563059580">
    <w:abstractNumId w:val="18"/>
  </w:num>
  <w:num w:numId="19" w16cid:durableId="745304603">
    <w:abstractNumId w:val="8"/>
  </w:num>
  <w:num w:numId="20" w16cid:durableId="1590694526">
    <w:abstractNumId w:val="4"/>
  </w:num>
  <w:num w:numId="21" w16cid:durableId="1061826042">
    <w:abstractNumId w:val="9"/>
  </w:num>
  <w:num w:numId="22" w16cid:durableId="1165051130">
    <w:abstractNumId w:val="1"/>
  </w:num>
  <w:num w:numId="23" w16cid:durableId="1566797801">
    <w:abstractNumId w:val="5"/>
  </w:num>
  <w:num w:numId="24" w16cid:durableId="151271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3B"/>
    <w:rsid w:val="00002A86"/>
    <w:rsid w:val="00015C45"/>
    <w:rsid w:val="00023EC5"/>
    <w:rsid w:val="00030588"/>
    <w:rsid w:val="000878F1"/>
    <w:rsid w:val="0013705F"/>
    <w:rsid w:val="001531A9"/>
    <w:rsid w:val="00180656"/>
    <w:rsid w:val="001B0FDE"/>
    <w:rsid w:val="001E001F"/>
    <w:rsid w:val="001F6A09"/>
    <w:rsid w:val="00245EFA"/>
    <w:rsid w:val="002468D3"/>
    <w:rsid w:val="002758ED"/>
    <w:rsid w:val="002C1B1D"/>
    <w:rsid w:val="002D5E61"/>
    <w:rsid w:val="00306086"/>
    <w:rsid w:val="0032530D"/>
    <w:rsid w:val="003509B1"/>
    <w:rsid w:val="00367441"/>
    <w:rsid w:val="00390B80"/>
    <w:rsid w:val="00393F7B"/>
    <w:rsid w:val="003D0ACF"/>
    <w:rsid w:val="003D131A"/>
    <w:rsid w:val="003E5CC2"/>
    <w:rsid w:val="004534B9"/>
    <w:rsid w:val="004537A2"/>
    <w:rsid w:val="0048418D"/>
    <w:rsid w:val="00494AB9"/>
    <w:rsid w:val="00520B34"/>
    <w:rsid w:val="00536069"/>
    <w:rsid w:val="005609C5"/>
    <w:rsid w:val="005616C1"/>
    <w:rsid w:val="005822C4"/>
    <w:rsid w:val="005C4470"/>
    <w:rsid w:val="005C4ED6"/>
    <w:rsid w:val="005C6B3B"/>
    <w:rsid w:val="005D4C08"/>
    <w:rsid w:val="0060193A"/>
    <w:rsid w:val="00683A6A"/>
    <w:rsid w:val="006D2A5A"/>
    <w:rsid w:val="006E3645"/>
    <w:rsid w:val="00705B7F"/>
    <w:rsid w:val="00712AEE"/>
    <w:rsid w:val="00736455"/>
    <w:rsid w:val="00737B00"/>
    <w:rsid w:val="007457BD"/>
    <w:rsid w:val="00784CEB"/>
    <w:rsid w:val="0079260E"/>
    <w:rsid w:val="0079537B"/>
    <w:rsid w:val="00796DE0"/>
    <w:rsid w:val="007B6DD0"/>
    <w:rsid w:val="007C775D"/>
    <w:rsid w:val="007E30BE"/>
    <w:rsid w:val="007E4476"/>
    <w:rsid w:val="007E7D70"/>
    <w:rsid w:val="0083200C"/>
    <w:rsid w:val="0088266D"/>
    <w:rsid w:val="008B1070"/>
    <w:rsid w:val="008C148F"/>
    <w:rsid w:val="008E7CF4"/>
    <w:rsid w:val="00913E26"/>
    <w:rsid w:val="009266DC"/>
    <w:rsid w:val="00AB05BD"/>
    <w:rsid w:val="00AC2236"/>
    <w:rsid w:val="00AF1532"/>
    <w:rsid w:val="00B40EDF"/>
    <w:rsid w:val="00B83728"/>
    <w:rsid w:val="00B8483E"/>
    <w:rsid w:val="00BB4033"/>
    <w:rsid w:val="00BC6EDE"/>
    <w:rsid w:val="00BE335A"/>
    <w:rsid w:val="00BF340D"/>
    <w:rsid w:val="00C33E4B"/>
    <w:rsid w:val="00C54F25"/>
    <w:rsid w:val="00C57351"/>
    <w:rsid w:val="00C90F6F"/>
    <w:rsid w:val="00CD0021"/>
    <w:rsid w:val="00CD3E5D"/>
    <w:rsid w:val="00CD7A73"/>
    <w:rsid w:val="00CF364E"/>
    <w:rsid w:val="00CF6F5A"/>
    <w:rsid w:val="00D17D27"/>
    <w:rsid w:val="00D3517B"/>
    <w:rsid w:val="00D610A5"/>
    <w:rsid w:val="00D874D7"/>
    <w:rsid w:val="00DF423A"/>
    <w:rsid w:val="00DF48DE"/>
    <w:rsid w:val="00E37B21"/>
    <w:rsid w:val="00E712B8"/>
    <w:rsid w:val="00EB0FAA"/>
    <w:rsid w:val="00F756A7"/>
    <w:rsid w:val="00F77CD7"/>
    <w:rsid w:val="00F80BCF"/>
    <w:rsid w:val="00FD0FD9"/>
    <w:rsid w:val="00FE3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3"/>
    </o:shapedefaults>
    <o:shapelayout v:ext="edit">
      <o:idmap v:ext="edit" data="1"/>
    </o:shapelayout>
  </w:shapeDefaults>
  <w:decimalSymbol w:val="."/>
  <w:listSeparator w:val=","/>
  <w14:docId w14:val="5AEFC653"/>
  <w15:chartTrackingRefBased/>
  <w15:docId w15:val="{9AC5F2C4-2F4B-4575-BB1F-B8966F1D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B3B"/>
    <w:rPr>
      <w:lang w:eastAsia="en-US"/>
    </w:rPr>
  </w:style>
  <w:style w:type="paragraph" w:styleId="Heading1">
    <w:name w:val="heading 1"/>
    <w:basedOn w:val="Normal"/>
    <w:next w:val="Normal"/>
    <w:qFormat/>
    <w:rsid w:val="005C6B3B"/>
    <w:pPr>
      <w:keepNext/>
      <w:outlineLvl w:val="0"/>
    </w:pPr>
    <w:rPr>
      <w:sz w:val="24"/>
    </w:rPr>
  </w:style>
  <w:style w:type="paragraph" w:styleId="Heading2">
    <w:name w:val="heading 2"/>
    <w:basedOn w:val="Normal"/>
    <w:next w:val="Normal"/>
    <w:qFormat/>
    <w:rsid w:val="005C6B3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C6B3B"/>
    <w:pPr>
      <w:jc w:val="center"/>
    </w:pPr>
    <w:rPr>
      <w:rFonts w:ascii="Arial" w:hAnsi="Arial"/>
      <w:sz w:val="24"/>
    </w:rPr>
  </w:style>
  <w:style w:type="paragraph" w:styleId="BodyTextIndent2">
    <w:name w:val="Body Text Indent 2"/>
    <w:basedOn w:val="Normal"/>
    <w:rsid w:val="005C6B3B"/>
    <w:pPr>
      <w:ind w:left="720" w:hanging="720"/>
      <w:jc w:val="both"/>
    </w:pPr>
    <w:rPr>
      <w:rFonts w:ascii="Arial" w:hAnsi="Arial" w:cs="Arial"/>
      <w:sz w:val="24"/>
      <w:szCs w:val="24"/>
    </w:rPr>
  </w:style>
  <w:style w:type="paragraph" w:styleId="BodyText">
    <w:name w:val="Body Text"/>
    <w:basedOn w:val="Normal"/>
    <w:rsid w:val="005C6B3B"/>
    <w:pPr>
      <w:jc w:val="both"/>
    </w:pPr>
    <w:rPr>
      <w:rFonts w:ascii="Arial" w:hAnsi="Arial" w:cs="Arial"/>
      <w:sz w:val="24"/>
      <w:szCs w:val="24"/>
    </w:rPr>
  </w:style>
  <w:style w:type="paragraph" w:styleId="BalloonText">
    <w:name w:val="Balloon Text"/>
    <w:basedOn w:val="Normal"/>
    <w:link w:val="BalloonTextChar"/>
    <w:rsid w:val="007E4476"/>
    <w:rPr>
      <w:rFonts w:ascii="Tahoma" w:hAnsi="Tahoma" w:cs="Tahoma"/>
      <w:sz w:val="16"/>
      <w:szCs w:val="16"/>
    </w:rPr>
  </w:style>
  <w:style w:type="character" w:customStyle="1" w:styleId="BalloonTextChar">
    <w:name w:val="Balloon Text Char"/>
    <w:link w:val="BalloonText"/>
    <w:rsid w:val="007E4476"/>
    <w:rPr>
      <w:rFonts w:ascii="Tahoma" w:hAnsi="Tahoma" w:cs="Tahoma"/>
      <w:sz w:val="16"/>
      <w:szCs w:val="16"/>
      <w:lang w:eastAsia="en-US"/>
    </w:rPr>
  </w:style>
  <w:style w:type="table" w:styleId="TableGrid">
    <w:name w:val="Table Grid"/>
    <w:basedOn w:val="TableNormal"/>
    <w:rsid w:val="008C1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1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67320967-20c4-4719-98dc-847fbc5cc1c6">
      <Terms xmlns="http://schemas.microsoft.com/office/infopath/2007/PartnerControls"/>
    </lcf76f155ced4ddcb4097134ff3c332f>
    <TaxCatchAll xmlns="96285a93-287c-4140-b2ee-39a01e5c21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C195D3A98C7949BA6537B5649A83F9" ma:contentTypeVersion="12" ma:contentTypeDescription="Create a new document." ma:contentTypeScope="" ma:versionID="89be67028255e8d73ecadceaf978aab3">
  <xsd:schema xmlns:xsd="http://www.w3.org/2001/XMLSchema" xmlns:xs="http://www.w3.org/2001/XMLSchema" xmlns:p="http://schemas.microsoft.com/office/2006/metadata/properties" xmlns:ns2="67320967-20c4-4719-98dc-847fbc5cc1c6" xmlns:ns3="96285a93-287c-4140-b2ee-39a01e5c2156" targetNamespace="http://schemas.microsoft.com/office/2006/metadata/properties" ma:root="true" ma:fieldsID="aace11140fc3a06fcc60ff1d2e2c574e" ns2:_="" ns3:_="">
    <xsd:import namespace="67320967-20c4-4719-98dc-847fbc5cc1c6"/>
    <xsd:import namespace="96285a93-287c-4140-b2ee-39a01e5c21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20967-20c4-4719-98dc-847fbc5cc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5ffe15-b9fe-4011-a069-15c5a1aed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85a93-287c-4140-b2ee-39a01e5c21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776c76-11cc-4a9e-ab05-7008be90aaaf}" ma:internalName="TaxCatchAll" ma:showField="CatchAllData" ma:web="96285a93-287c-4140-b2ee-39a01e5c2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90A8A-2416-4073-B09C-BB863C2D6539}">
  <ds:schemaRefs>
    <ds:schemaRef ds:uri="http://schemas.microsoft.com/office/2006/metadata/properties"/>
  </ds:schemaRefs>
</ds:datastoreItem>
</file>

<file path=customXml/itemProps2.xml><?xml version="1.0" encoding="utf-8"?>
<ds:datastoreItem xmlns:ds="http://schemas.openxmlformats.org/officeDocument/2006/customXml" ds:itemID="{0EFD853B-1196-422B-AC40-8D0FD185E45E}">
  <ds:schemaRefs>
    <ds:schemaRef ds:uri="http://schemas.openxmlformats.org/officeDocument/2006/bibliography"/>
  </ds:schemaRefs>
</ds:datastoreItem>
</file>

<file path=customXml/itemProps3.xml><?xml version="1.0" encoding="utf-8"?>
<ds:datastoreItem xmlns:ds="http://schemas.openxmlformats.org/officeDocument/2006/customXml" ds:itemID="{2111345B-D578-446E-A0DB-6D8DCE6B512F}"/>
</file>

<file path=customXml/itemProps4.xml><?xml version="1.0" encoding="utf-8"?>
<ds:datastoreItem xmlns:ds="http://schemas.openxmlformats.org/officeDocument/2006/customXml" ds:itemID="{EB3FFE9B-6F2B-45BB-98DD-ABF1B60942D9}"/>
</file>

<file path=docProps/app.xml><?xml version="1.0" encoding="utf-8"?>
<Properties xmlns="http://schemas.openxmlformats.org/officeDocument/2006/extended-properties" xmlns:vt="http://schemas.openxmlformats.org/officeDocument/2006/docPropsVTypes">
  <Template>Normal</Template>
  <TotalTime>2</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Bridge Mental Health EA JD</vt:lpstr>
    </vt:vector>
  </TitlesOfParts>
  <Company>Bridge Mental Health</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Mental Health EA JD</dc:title>
  <dc:creator>debbie@hr2hrsolutions.co.uk;HR2HR</dc:creator>
  <cp:lastModifiedBy>Sarah Baxter</cp:lastModifiedBy>
  <cp:revision>2</cp:revision>
  <dcterms:created xsi:type="dcterms:W3CDTF">2022-08-25T08:17:00Z</dcterms:created>
  <dcterms:modified xsi:type="dcterms:W3CDTF">2022-08-25T08:17:00Z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0x010100DFC195D3A98C7949BA6537B5649A83F9</vt:lpwstr>
  </property>
</Properties>
</file>