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3E52" w14:textId="6C960ABB" w:rsidR="005C6B3B" w:rsidRPr="00C33E4B" w:rsidRDefault="00DF4BA9" w:rsidP="008C148F">
      <w:pPr>
        <w:jc w:val="right"/>
        <w:rPr>
          <w:rFonts w:ascii="Arial" w:hAnsi="Arial" w:cs="Arial"/>
          <w:sz w:val="24"/>
          <w:szCs w:val="24"/>
        </w:rPr>
      </w:pPr>
      <w:r>
        <w:rPr>
          <w:noProof/>
          <w:lang w:eastAsia="en-GB"/>
        </w:rPr>
        <mc:AlternateContent>
          <mc:Choice Requires="wps">
            <w:drawing>
              <wp:anchor distT="0" distB="0" distL="114300" distR="114300" simplePos="0" relativeHeight="251657728" behindDoc="0" locked="0" layoutInCell="1" allowOverlap="1" wp14:anchorId="5381F574" wp14:editId="3BB247C5">
                <wp:simplePos x="0" y="0"/>
                <wp:positionH relativeFrom="column">
                  <wp:posOffset>3200400</wp:posOffset>
                </wp:positionH>
                <wp:positionV relativeFrom="paragraph">
                  <wp:posOffset>-571500</wp:posOffset>
                </wp:positionV>
                <wp:extent cx="3086100" cy="45720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21AA1B4" w14:textId="77777777" w:rsidR="00CA62F1" w:rsidRPr="001B23C0" w:rsidRDefault="00CA62F1" w:rsidP="00BC6EDE">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1F574" id="_x0000_t202" coordsize="21600,21600" o:spt="202" path="m,l,21600r21600,l21600,xe">
                <v:stroke joinstyle="miter"/>
                <v:path gradientshapeok="t" o:connecttype="rect"/>
              </v:shapetype>
              <v:shape id="Text Box 50" o:spid="_x0000_s1026" type="#_x0000_t202" style="position:absolute;left:0;text-align:left;margin-left:252pt;margin-top:-45pt;width:24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" filled="f" stroked="f">
                <v:textbox>
                  <w:txbxContent>
                    <w:p w14:paraId="221AA1B4" w14:textId="77777777" w:rsidR="00CA62F1" w:rsidRPr="001B23C0" w:rsidRDefault="00CA62F1" w:rsidP="00BC6EDE">
                      <w:pPr>
                        <w:rPr>
                          <w:b/>
                          <w:sz w:val="32"/>
                          <w:szCs w:val="32"/>
                        </w:rPr>
                      </w:pPr>
                    </w:p>
                  </w:txbxContent>
                </v:textbox>
                <w10:wrap type="square"/>
              </v:shape>
            </w:pict>
          </mc:Fallback>
        </mc:AlternateContent>
      </w:r>
    </w:p>
    <w:p w14:paraId="7E5F93F8" w14:textId="77777777" w:rsidR="005C6B3B" w:rsidRPr="00683A6A" w:rsidRDefault="005C6B3B" w:rsidP="002D5E61">
      <w:pPr>
        <w:rPr>
          <w:rFonts w:ascii="Calibri" w:hAnsi="Calibr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3317"/>
      </w:tblGrid>
      <w:tr w:rsidR="008C148F" w:rsidRPr="00683A6A" w14:paraId="5900DA64" w14:textId="77777777" w:rsidTr="00683A6A">
        <w:trPr>
          <w:jc w:val="center"/>
        </w:trPr>
        <w:tc>
          <w:tcPr>
            <w:tcW w:w="5495" w:type="dxa"/>
            <w:shd w:val="clear" w:color="auto" w:fill="CCCC33"/>
          </w:tcPr>
          <w:p w14:paraId="33BC9C89" w14:textId="77777777" w:rsidR="008C148F" w:rsidRPr="00015C45" w:rsidRDefault="008C148F" w:rsidP="002D5E61">
            <w:pPr>
              <w:rPr>
                <w:rFonts w:ascii="Calibri" w:hAnsi="Calibri" w:cs="Arial"/>
                <w:b/>
                <w:sz w:val="24"/>
                <w:szCs w:val="24"/>
              </w:rPr>
            </w:pPr>
            <w:r w:rsidRPr="00015C45">
              <w:rPr>
                <w:rFonts w:ascii="Calibri" w:hAnsi="Calibri" w:cs="Arial"/>
                <w:b/>
                <w:sz w:val="24"/>
                <w:szCs w:val="24"/>
              </w:rPr>
              <w:t>JOB DESCRIPTION</w:t>
            </w:r>
          </w:p>
        </w:tc>
        <w:tc>
          <w:tcPr>
            <w:tcW w:w="3361" w:type="dxa"/>
            <w:shd w:val="clear" w:color="auto" w:fill="CCCC33"/>
          </w:tcPr>
          <w:p w14:paraId="65CE0EF5" w14:textId="23D14C42" w:rsidR="008C148F" w:rsidRPr="00015C45" w:rsidRDefault="005754CE" w:rsidP="002D5E61">
            <w:pPr>
              <w:rPr>
                <w:rFonts w:ascii="Calibri" w:hAnsi="Calibri" w:cs="Arial"/>
                <w:b/>
                <w:sz w:val="24"/>
                <w:szCs w:val="24"/>
              </w:rPr>
            </w:pPr>
            <w:r>
              <w:rPr>
                <w:rFonts w:ascii="Calibri" w:hAnsi="Calibri" w:cs="Arial"/>
                <w:b/>
                <w:sz w:val="24"/>
                <w:szCs w:val="24"/>
              </w:rPr>
              <w:t xml:space="preserve">RECOVERY </w:t>
            </w:r>
            <w:r w:rsidR="008F6FD5">
              <w:rPr>
                <w:rFonts w:ascii="Calibri" w:hAnsi="Calibri" w:cs="Arial"/>
                <w:b/>
                <w:sz w:val="24"/>
                <w:szCs w:val="24"/>
              </w:rPr>
              <w:t>COLLEGE</w:t>
            </w:r>
            <w:r w:rsidR="00015C45">
              <w:rPr>
                <w:rFonts w:ascii="Calibri" w:hAnsi="Calibri" w:cs="Arial"/>
                <w:b/>
                <w:sz w:val="24"/>
                <w:szCs w:val="24"/>
              </w:rPr>
              <w:t xml:space="preserve"> </w:t>
            </w:r>
            <w:r w:rsidR="00F77C36">
              <w:rPr>
                <w:rFonts w:ascii="Calibri" w:hAnsi="Calibri" w:cs="Arial"/>
                <w:b/>
                <w:sz w:val="24"/>
                <w:szCs w:val="24"/>
              </w:rPr>
              <w:t>TUTOR</w:t>
            </w:r>
          </w:p>
          <w:p w14:paraId="2D20A904" w14:textId="77777777" w:rsidR="008C148F" w:rsidRPr="00683A6A" w:rsidRDefault="008C148F" w:rsidP="002D5E61">
            <w:pPr>
              <w:rPr>
                <w:rFonts w:ascii="Calibri" w:hAnsi="Calibri" w:cs="Arial"/>
                <w:b/>
                <w:sz w:val="24"/>
                <w:szCs w:val="24"/>
                <w:u w:val="single"/>
              </w:rPr>
            </w:pPr>
          </w:p>
        </w:tc>
      </w:tr>
    </w:tbl>
    <w:p w14:paraId="10C7034D" w14:textId="77777777" w:rsidR="005C6B3B" w:rsidRPr="00683A6A" w:rsidRDefault="005C6B3B" w:rsidP="002D5E61">
      <w:pPr>
        <w:rPr>
          <w:rFonts w:ascii="Calibri" w:hAnsi="Calibri" w:cs="Arial"/>
          <w:b/>
          <w:sz w:val="24"/>
          <w:szCs w:val="24"/>
          <w:u w:val="single"/>
        </w:rPr>
      </w:pPr>
    </w:p>
    <w:p w14:paraId="3DD653B3" w14:textId="77777777" w:rsidR="008C148F" w:rsidRPr="00683A6A" w:rsidRDefault="008C148F" w:rsidP="002D5E61">
      <w:pPr>
        <w:rPr>
          <w:rFonts w:ascii="Calibri" w:hAnsi="Calibri" w:cs="Arial"/>
          <w:b/>
          <w:sz w:val="24"/>
          <w:szCs w:val="24"/>
          <w:u w:val="single"/>
        </w:rPr>
      </w:pPr>
    </w:p>
    <w:p w14:paraId="6255D2BE" w14:textId="77777777" w:rsidR="005C6B3B" w:rsidRPr="00242CEA" w:rsidRDefault="005C6B3B" w:rsidP="002D5E61">
      <w:pPr>
        <w:rPr>
          <w:rFonts w:asciiTheme="majorHAnsi" w:hAnsiTheme="majorHAnsi" w:cstheme="majorHAnsi"/>
          <w:b/>
          <w:bCs/>
          <w:sz w:val="22"/>
          <w:szCs w:val="22"/>
        </w:rPr>
      </w:pPr>
      <w:r w:rsidRPr="00242CEA">
        <w:rPr>
          <w:rFonts w:asciiTheme="majorHAnsi" w:hAnsiTheme="majorHAnsi" w:cstheme="majorHAnsi"/>
          <w:b/>
          <w:bCs/>
          <w:sz w:val="22"/>
          <w:szCs w:val="22"/>
        </w:rPr>
        <w:t>1.</w:t>
      </w:r>
      <w:r w:rsidRPr="00242CEA">
        <w:rPr>
          <w:rFonts w:asciiTheme="majorHAnsi" w:hAnsiTheme="majorHAnsi" w:cstheme="majorHAnsi"/>
          <w:b/>
          <w:bCs/>
          <w:sz w:val="22"/>
          <w:szCs w:val="22"/>
        </w:rPr>
        <w:tab/>
        <w:t xml:space="preserve">Post Details </w:t>
      </w:r>
    </w:p>
    <w:p w14:paraId="11829F43" w14:textId="77777777" w:rsidR="005C6B3B" w:rsidRPr="00242CEA" w:rsidRDefault="005C6B3B" w:rsidP="002D5E61">
      <w:pPr>
        <w:rPr>
          <w:rFonts w:asciiTheme="majorHAnsi" w:hAnsiTheme="majorHAnsi" w:cstheme="majorHAnsi"/>
          <w:sz w:val="22"/>
          <w:szCs w:val="22"/>
        </w:rPr>
      </w:pPr>
    </w:p>
    <w:p w14:paraId="5B2497D1" w14:textId="5A2172D2" w:rsidR="005C6B3B" w:rsidRPr="00242CEA" w:rsidRDefault="005C6B3B" w:rsidP="002D5E61">
      <w:pPr>
        <w:rPr>
          <w:rFonts w:asciiTheme="majorHAnsi" w:hAnsiTheme="majorHAnsi" w:cstheme="majorHAnsi"/>
          <w:sz w:val="22"/>
          <w:szCs w:val="22"/>
        </w:rPr>
      </w:pPr>
      <w:r w:rsidRPr="00242CEA">
        <w:rPr>
          <w:rFonts w:asciiTheme="majorHAnsi" w:hAnsiTheme="majorHAnsi" w:cstheme="majorHAnsi"/>
          <w:sz w:val="22"/>
          <w:szCs w:val="22"/>
        </w:rPr>
        <w:tab/>
        <w:t>Post Title:</w:t>
      </w:r>
      <w:r w:rsidRPr="00242CEA">
        <w:rPr>
          <w:rFonts w:asciiTheme="majorHAnsi" w:hAnsiTheme="majorHAnsi" w:cstheme="majorHAnsi"/>
          <w:sz w:val="22"/>
          <w:szCs w:val="22"/>
        </w:rPr>
        <w:tab/>
      </w:r>
      <w:r w:rsidRPr="00242CEA">
        <w:rPr>
          <w:rFonts w:asciiTheme="majorHAnsi" w:hAnsiTheme="majorHAnsi" w:cstheme="majorHAnsi"/>
          <w:sz w:val="22"/>
          <w:szCs w:val="22"/>
        </w:rPr>
        <w:tab/>
      </w:r>
      <w:r w:rsidRPr="00242CEA">
        <w:rPr>
          <w:rFonts w:asciiTheme="majorHAnsi" w:hAnsiTheme="majorHAnsi" w:cstheme="majorHAnsi"/>
          <w:sz w:val="22"/>
          <w:szCs w:val="22"/>
        </w:rPr>
        <w:tab/>
      </w:r>
      <w:r w:rsidR="00F77C36" w:rsidRPr="00242CEA">
        <w:rPr>
          <w:rFonts w:asciiTheme="majorHAnsi" w:hAnsiTheme="majorHAnsi" w:cstheme="majorHAnsi"/>
          <w:sz w:val="22"/>
          <w:szCs w:val="22"/>
        </w:rPr>
        <w:t>Tutor</w:t>
      </w:r>
    </w:p>
    <w:p w14:paraId="25E11BE6" w14:textId="4B2A43E7" w:rsidR="005C6B3B" w:rsidRPr="00242CEA" w:rsidRDefault="008C148F" w:rsidP="008C148F">
      <w:pPr>
        <w:ind w:left="3600" w:hanging="2880"/>
        <w:rPr>
          <w:rFonts w:asciiTheme="majorHAnsi" w:hAnsiTheme="majorHAnsi" w:cstheme="majorHAnsi"/>
          <w:sz w:val="22"/>
          <w:szCs w:val="22"/>
        </w:rPr>
      </w:pPr>
      <w:r w:rsidRPr="00242CEA">
        <w:rPr>
          <w:rFonts w:asciiTheme="majorHAnsi" w:hAnsiTheme="majorHAnsi" w:cstheme="majorHAnsi"/>
          <w:sz w:val="22"/>
          <w:szCs w:val="22"/>
        </w:rPr>
        <w:t>Location:</w:t>
      </w:r>
      <w:r w:rsidRPr="00242CEA">
        <w:rPr>
          <w:rFonts w:asciiTheme="majorHAnsi" w:hAnsiTheme="majorHAnsi" w:cstheme="majorHAnsi"/>
          <w:sz w:val="22"/>
          <w:szCs w:val="22"/>
        </w:rPr>
        <w:tab/>
      </w:r>
      <w:r w:rsidR="00041D3E">
        <w:rPr>
          <w:rFonts w:asciiTheme="majorHAnsi" w:hAnsiTheme="majorHAnsi" w:cstheme="majorHAnsi"/>
          <w:sz w:val="22"/>
          <w:szCs w:val="22"/>
        </w:rPr>
        <w:t>Northeast Essex Recovery College (multiple venues)</w:t>
      </w:r>
    </w:p>
    <w:p w14:paraId="492F9632" w14:textId="77777777" w:rsidR="00041D3E" w:rsidRDefault="005C6B3B" w:rsidP="00041D3E">
      <w:pPr>
        <w:ind w:left="720" w:hanging="720"/>
        <w:rPr>
          <w:rFonts w:asciiTheme="majorHAnsi" w:hAnsiTheme="majorHAnsi" w:cstheme="majorHAnsi"/>
          <w:sz w:val="22"/>
          <w:szCs w:val="22"/>
        </w:rPr>
      </w:pPr>
      <w:r w:rsidRPr="00242CEA">
        <w:rPr>
          <w:rFonts w:asciiTheme="majorHAnsi" w:hAnsiTheme="majorHAnsi" w:cstheme="majorHAnsi"/>
          <w:sz w:val="22"/>
          <w:szCs w:val="22"/>
        </w:rPr>
        <w:tab/>
        <w:t>Salary Scale/Grade:</w:t>
      </w:r>
      <w:r w:rsidRPr="00242CEA">
        <w:rPr>
          <w:rFonts w:asciiTheme="majorHAnsi" w:hAnsiTheme="majorHAnsi" w:cstheme="majorHAnsi"/>
          <w:sz w:val="22"/>
          <w:szCs w:val="22"/>
        </w:rPr>
        <w:tab/>
      </w:r>
      <w:r w:rsidRPr="00242CEA">
        <w:rPr>
          <w:rFonts w:asciiTheme="majorHAnsi" w:hAnsiTheme="majorHAnsi" w:cstheme="majorHAnsi"/>
          <w:sz w:val="22"/>
          <w:szCs w:val="22"/>
        </w:rPr>
        <w:tab/>
      </w:r>
    </w:p>
    <w:p w14:paraId="7841FC51" w14:textId="03E29F57" w:rsidR="00041D3E" w:rsidRPr="00041D3E" w:rsidRDefault="00041D3E" w:rsidP="00041D3E">
      <w:pPr>
        <w:ind w:left="720" w:hanging="720"/>
        <w:rPr>
          <w:rFonts w:asciiTheme="majorHAnsi" w:hAnsiTheme="majorHAnsi" w:cstheme="majorHAnsi"/>
          <w:sz w:val="22"/>
          <w:szCs w:val="22"/>
        </w:rPr>
      </w:pPr>
      <w:r>
        <w:rPr>
          <w:rFonts w:asciiTheme="majorHAnsi" w:hAnsiTheme="majorHAnsi" w:cstheme="majorHAnsi"/>
          <w:sz w:val="22"/>
          <w:szCs w:val="22"/>
        </w:rPr>
        <w:tab/>
      </w:r>
      <w:r w:rsidR="008C148F" w:rsidRPr="00242CEA">
        <w:rPr>
          <w:rFonts w:asciiTheme="majorHAnsi" w:hAnsiTheme="majorHAnsi" w:cstheme="majorHAnsi"/>
          <w:sz w:val="22"/>
          <w:szCs w:val="22"/>
        </w:rPr>
        <w:t>Line Manager:</w:t>
      </w:r>
      <w:r w:rsidR="008C148F" w:rsidRPr="00242CEA">
        <w:rPr>
          <w:rFonts w:asciiTheme="majorHAnsi" w:hAnsiTheme="majorHAnsi" w:cstheme="majorHAnsi"/>
          <w:sz w:val="22"/>
          <w:szCs w:val="22"/>
        </w:rPr>
        <w:tab/>
      </w:r>
      <w:r w:rsidR="00954DB9">
        <w:rPr>
          <w:rFonts w:asciiTheme="majorHAnsi" w:hAnsiTheme="majorHAnsi" w:cstheme="majorHAnsi"/>
          <w:sz w:val="22"/>
          <w:szCs w:val="22"/>
        </w:rPr>
        <w:t xml:space="preserve">                             Northeast Essex Recovery College Lead</w:t>
      </w:r>
      <w:r>
        <w:rPr>
          <w:rFonts w:asciiTheme="majorHAnsi" w:hAnsiTheme="majorHAnsi" w:cstheme="majorHAnsi"/>
          <w:sz w:val="22"/>
          <w:szCs w:val="22"/>
        </w:rPr>
        <w:tab/>
      </w:r>
      <w:r>
        <w:rPr>
          <w:rFonts w:asciiTheme="majorHAnsi" w:hAnsiTheme="majorHAnsi" w:cstheme="majorHAnsi"/>
          <w:sz w:val="22"/>
          <w:szCs w:val="22"/>
        </w:rPr>
        <w:tab/>
      </w:r>
    </w:p>
    <w:p w14:paraId="4677D69C" w14:textId="1679AFEE" w:rsidR="005C6B3B" w:rsidRPr="00242CEA" w:rsidRDefault="005C6B3B" w:rsidP="00041D3E">
      <w:pPr>
        <w:ind w:left="3600" w:hanging="2880"/>
        <w:rPr>
          <w:rFonts w:asciiTheme="majorHAnsi" w:hAnsiTheme="majorHAnsi" w:cstheme="majorHAnsi"/>
          <w:sz w:val="22"/>
          <w:szCs w:val="22"/>
        </w:rPr>
      </w:pPr>
    </w:p>
    <w:p w14:paraId="08C5AC13" w14:textId="77777777" w:rsidR="00CA62F1" w:rsidRPr="00242CEA" w:rsidRDefault="005C6B3B" w:rsidP="00CA62F1">
      <w:pPr>
        <w:jc w:val="both"/>
        <w:rPr>
          <w:rFonts w:asciiTheme="majorHAnsi" w:hAnsiTheme="majorHAnsi" w:cstheme="majorHAnsi"/>
          <w:b/>
          <w:bCs/>
          <w:sz w:val="22"/>
          <w:szCs w:val="22"/>
        </w:rPr>
      </w:pPr>
      <w:r w:rsidRPr="00242CEA">
        <w:rPr>
          <w:rFonts w:asciiTheme="majorHAnsi" w:hAnsiTheme="majorHAnsi" w:cstheme="majorHAnsi"/>
          <w:b/>
          <w:bCs/>
          <w:sz w:val="22"/>
          <w:szCs w:val="22"/>
        </w:rPr>
        <w:t>2.</w:t>
      </w:r>
      <w:r w:rsidRPr="00242CEA">
        <w:rPr>
          <w:rFonts w:asciiTheme="majorHAnsi" w:hAnsiTheme="majorHAnsi" w:cstheme="majorHAnsi"/>
          <w:b/>
          <w:bCs/>
          <w:sz w:val="22"/>
          <w:szCs w:val="22"/>
        </w:rPr>
        <w:tab/>
        <w:t xml:space="preserve">Job Summary </w:t>
      </w:r>
    </w:p>
    <w:p w14:paraId="7AA7B995" w14:textId="77777777" w:rsidR="00B767AF" w:rsidRPr="00242CEA" w:rsidRDefault="00B767AF" w:rsidP="00CA62F1">
      <w:pPr>
        <w:jc w:val="both"/>
        <w:rPr>
          <w:rFonts w:asciiTheme="majorHAnsi" w:hAnsiTheme="majorHAnsi" w:cstheme="majorHAnsi"/>
          <w:b/>
          <w:bCs/>
          <w:sz w:val="22"/>
          <w:szCs w:val="22"/>
        </w:rPr>
      </w:pPr>
    </w:p>
    <w:p w14:paraId="0F8785D0" w14:textId="0F1A9551" w:rsidR="00B767AF" w:rsidRPr="00242CEA" w:rsidRDefault="00B767AF" w:rsidP="00CA62F1">
      <w:pPr>
        <w:jc w:val="both"/>
        <w:rPr>
          <w:rFonts w:asciiTheme="majorHAnsi" w:hAnsiTheme="majorHAnsi" w:cstheme="majorHAnsi"/>
          <w:b/>
          <w:bCs/>
          <w:sz w:val="22"/>
          <w:szCs w:val="22"/>
        </w:rPr>
      </w:pPr>
      <w:r w:rsidRPr="00242CEA">
        <w:rPr>
          <w:rFonts w:asciiTheme="majorHAnsi" w:hAnsiTheme="majorHAnsi" w:cstheme="majorHAnsi"/>
          <w:sz w:val="22"/>
          <w:szCs w:val="22"/>
        </w:rPr>
        <w:t xml:space="preserve">Therapeutic optimism is at the heart of our work.  Bridge believes that all </w:t>
      </w:r>
      <w:r w:rsidR="00124437" w:rsidRPr="00242CEA">
        <w:rPr>
          <w:rFonts w:asciiTheme="majorHAnsi" w:hAnsiTheme="majorHAnsi" w:cstheme="majorHAnsi"/>
          <w:sz w:val="22"/>
          <w:szCs w:val="22"/>
        </w:rPr>
        <w:t xml:space="preserve">people </w:t>
      </w:r>
      <w:r w:rsidRPr="00242CEA">
        <w:rPr>
          <w:rFonts w:asciiTheme="majorHAnsi" w:hAnsiTheme="majorHAnsi" w:cstheme="majorHAnsi"/>
          <w:sz w:val="22"/>
          <w:szCs w:val="22"/>
        </w:rPr>
        <w:t>with mental health problems can achieve and make positive changes to their lives as they move along their pathway of recovery.</w:t>
      </w:r>
      <w:r w:rsidR="00124437" w:rsidRPr="00242CEA">
        <w:rPr>
          <w:rFonts w:asciiTheme="majorHAnsi" w:hAnsiTheme="majorHAnsi" w:cstheme="majorHAnsi"/>
          <w:sz w:val="22"/>
          <w:szCs w:val="22"/>
        </w:rPr>
        <w:t xml:space="preserve"> The Recovery College supports personal recovery through learning achievement.</w:t>
      </w:r>
    </w:p>
    <w:p w14:paraId="641E3567" w14:textId="77777777" w:rsidR="00CA62F1" w:rsidRPr="00242CEA" w:rsidRDefault="00CA62F1" w:rsidP="00CA62F1">
      <w:pPr>
        <w:jc w:val="both"/>
        <w:rPr>
          <w:rFonts w:asciiTheme="majorHAnsi" w:hAnsiTheme="majorHAnsi" w:cstheme="majorHAnsi"/>
          <w:b/>
          <w:bCs/>
          <w:sz w:val="22"/>
          <w:szCs w:val="22"/>
        </w:rPr>
      </w:pPr>
    </w:p>
    <w:p w14:paraId="12C5BD86" w14:textId="2CAA170D" w:rsidR="00CA62F1" w:rsidRDefault="00CA62F1" w:rsidP="001A48F2">
      <w:pPr>
        <w:ind w:left="709" w:hanging="709"/>
        <w:jc w:val="both"/>
        <w:rPr>
          <w:rFonts w:asciiTheme="majorHAnsi" w:hAnsiTheme="majorHAnsi" w:cstheme="majorHAnsi"/>
          <w:sz w:val="22"/>
          <w:szCs w:val="22"/>
        </w:rPr>
      </w:pPr>
      <w:r w:rsidRPr="00242CEA">
        <w:rPr>
          <w:rFonts w:asciiTheme="majorHAnsi" w:hAnsiTheme="majorHAnsi" w:cstheme="majorHAnsi"/>
          <w:bCs/>
          <w:sz w:val="22"/>
          <w:szCs w:val="22"/>
        </w:rPr>
        <w:t>2.1</w:t>
      </w:r>
      <w:r w:rsidRPr="00242CEA">
        <w:rPr>
          <w:rFonts w:asciiTheme="majorHAnsi" w:hAnsiTheme="majorHAnsi" w:cstheme="majorHAnsi"/>
          <w:b/>
          <w:bCs/>
          <w:sz w:val="22"/>
          <w:szCs w:val="22"/>
        </w:rPr>
        <w:tab/>
      </w:r>
      <w:r w:rsidR="001A48F2" w:rsidRPr="001A48F2">
        <w:rPr>
          <w:rFonts w:asciiTheme="majorHAnsi" w:hAnsiTheme="majorHAnsi" w:cstheme="majorHAnsi"/>
          <w:sz w:val="22"/>
          <w:szCs w:val="22"/>
        </w:rPr>
        <w:t>To co-design, plan and deliver educational activities that promote positive mental health and wellbeing. The sessions and courses will be for adults with lived experience of mental ill health, their friends, families and mental health practitioners. Courses will be developed and delivered by the Tutor and other courses will be delivered by Peer Trainers, with lived experiences of mental health problems, under the guidance of the Tutor.</w:t>
      </w:r>
    </w:p>
    <w:p w14:paraId="6C43B429" w14:textId="77777777" w:rsidR="001A48F2" w:rsidRPr="00242CEA" w:rsidRDefault="001A48F2" w:rsidP="001A48F2">
      <w:pPr>
        <w:ind w:left="709" w:hanging="709"/>
        <w:jc w:val="both"/>
        <w:rPr>
          <w:rFonts w:asciiTheme="majorHAnsi" w:hAnsiTheme="majorHAnsi" w:cstheme="majorHAnsi"/>
          <w:b/>
          <w:bCs/>
          <w:sz w:val="22"/>
          <w:szCs w:val="22"/>
        </w:rPr>
      </w:pPr>
    </w:p>
    <w:p w14:paraId="5A2A05B0" w14:textId="34563B3C" w:rsidR="00CA62F1" w:rsidRDefault="00CA62F1" w:rsidP="00CA62F1">
      <w:pPr>
        <w:ind w:left="709" w:hanging="709"/>
        <w:jc w:val="both"/>
        <w:rPr>
          <w:rFonts w:asciiTheme="majorHAnsi" w:hAnsiTheme="majorHAnsi" w:cstheme="majorHAnsi"/>
          <w:sz w:val="22"/>
          <w:szCs w:val="22"/>
        </w:rPr>
      </w:pPr>
      <w:r w:rsidRPr="00242CEA">
        <w:rPr>
          <w:rFonts w:asciiTheme="majorHAnsi" w:hAnsiTheme="majorHAnsi" w:cstheme="majorHAnsi"/>
          <w:bCs/>
          <w:sz w:val="22"/>
          <w:szCs w:val="22"/>
        </w:rPr>
        <w:t>2.2</w:t>
      </w:r>
      <w:r w:rsidRPr="00242CEA">
        <w:rPr>
          <w:rFonts w:asciiTheme="majorHAnsi" w:hAnsiTheme="majorHAnsi" w:cstheme="majorHAnsi"/>
          <w:b/>
          <w:bCs/>
          <w:sz w:val="22"/>
          <w:szCs w:val="22"/>
        </w:rPr>
        <w:tab/>
      </w:r>
      <w:r w:rsidR="00C00A94" w:rsidRPr="00C00A94">
        <w:rPr>
          <w:rFonts w:asciiTheme="majorHAnsi" w:hAnsiTheme="majorHAnsi" w:cstheme="majorHAnsi"/>
          <w:sz w:val="22"/>
          <w:szCs w:val="22"/>
        </w:rPr>
        <w:t>To provide appropriate learner feedback and support and educational advice and information where necessary, and to create an appropriate and welcoming atmosphere for learners at each venue.</w:t>
      </w:r>
    </w:p>
    <w:p w14:paraId="75C052B4" w14:textId="77777777" w:rsidR="00C00A94" w:rsidRPr="00242CEA" w:rsidRDefault="00C00A94" w:rsidP="00CA62F1">
      <w:pPr>
        <w:ind w:left="709" w:hanging="709"/>
        <w:jc w:val="both"/>
        <w:rPr>
          <w:rFonts w:asciiTheme="majorHAnsi" w:hAnsiTheme="majorHAnsi" w:cstheme="majorHAnsi"/>
          <w:b/>
          <w:bCs/>
          <w:sz w:val="22"/>
          <w:szCs w:val="22"/>
        </w:rPr>
      </w:pPr>
    </w:p>
    <w:p w14:paraId="0ABE88D5" w14:textId="77777777" w:rsidR="005C6B3B" w:rsidRPr="00242CEA" w:rsidRDefault="005C4470" w:rsidP="001B0FDE">
      <w:pPr>
        <w:jc w:val="both"/>
        <w:rPr>
          <w:rFonts w:asciiTheme="majorHAnsi" w:hAnsiTheme="majorHAnsi" w:cstheme="majorHAnsi"/>
          <w:b/>
          <w:bCs/>
          <w:sz w:val="22"/>
          <w:szCs w:val="22"/>
        </w:rPr>
      </w:pPr>
      <w:r w:rsidRPr="00242CEA">
        <w:rPr>
          <w:rFonts w:asciiTheme="majorHAnsi" w:hAnsiTheme="majorHAnsi" w:cstheme="majorHAnsi"/>
          <w:b/>
          <w:bCs/>
          <w:sz w:val="22"/>
          <w:szCs w:val="22"/>
        </w:rPr>
        <w:t>3.</w:t>
      </w:r>
      <w:r w:rsidRPr="00242CEA">
        <w:rPr>
          <w:rFonts w:asciiTheme="majorHAnsi" w:hAnsiTheme="majorHAnsi" w:cstheme="majorHAnsi"/>
          <w:b/>
          <w:bCs/>
          <w:sz w:val="22"/>
          <w:szCs w:val="22"/>
        </w:rPr>
        <w:tab/>
        <w:t>Main</w:t>
      </w:r>
      <w:r w:rsidR="005C6B3B" w:rsidRPr="00242CEA">
        <w:rPr>
          <w:rFonts w:asciiTheme="majorHAnsi" w:hAnsiTheme="majorHAnsi" w:cstheme="majorHAnsi"/>
          <w:b/>
          <w:bCs/>
          <w:sz w:val="22"/>
          <w:szCs w:val="22"/>
        </w:rPr>
        <w:t xml:space="preserve"> Relationships</w:t>
      </w:r>
    </w:p>
    <w:p w14:paraId="4A940030" w14:textId="77777777" w:rsidR="005C6B3B" w:rsidRPr="00242CEA" w:rsidRDefault="005C6B3B" w:rsidP="001B0FDE">
      <w:pPr>
        <w:jc w:val="both"/>
        <w:rPr>
          <w:rFonts w:asciiTheme="majorHAnsi" w:hAnsiTheme="majorHAnsi" w:cstheme="majorHAnsi"/>
          <w:sz w:val="22"/>
          <w:szCs w:val="22"/>
        </w:rPr>
      </w:pPr>
    </w:p>
    <w:p w14:paraId="342229C6" w14:textId="73EC19AF" w:rsidR="00657910" w:rsidRPr="00242CEA" w:rsidRDefault="0083200C" w:rsidP="001B0FDE">
      <w:pPr>
        <w:numPr>
          <w:ilvl w:val="1"/>
          <w:numId w:val="5"/>
        </w:numPr>
        <w:tabs>
          <w:tab w:val="clear" w:pos="360"/>
          <w:tab w:val="num" w:pos="709"/>
        </w:tabs>
        <w:ind w:left="709" w:hanging="709"/>
        <w:jc w:val="both"/>
        <w:rPr>
          <w:rFonts w:asciiTheme="majorHAnsi" w:hAnsiTheme="majorHAnsi" w:cstheme="majorHAnsi"/>
          <w:sz w:val="22"/>
          <w:szCs w:val="22"/>
        </w:rPr>
      </w:pPr>
      <w:r w:rsidRPr="00242CEA">
        <w:rPr>
          <w:rFonts w:asciiTheme="majorHAnsi" w:hAnsiTheme="majorHAnsi" w:cstheme="majorHAnsi"/>
          <w:sz w:val="22"/>
          <w:szCs w:val="22"/>
        </w:rPr>
        <w:tab/>
      </w:r>
      <w:r w:rsidR="005C6B3B" w:rsidRPr="00242CEA">
        <w:rPr>
          <w:rFonts w:asciiTheme="majorHAnsi" w:hAnsiTheme="majorHAnsi" w:cstheme="majorHAnsi"/>
          <w:sz w:val="22"/>
          <w:szCs w:val="22"/>
        </w:rPr>
        <w:t xml:space="preserve">To report to the </w:t>
      </w:r>
      <w:r w:rsidR="00E03619">
        <w:rPr>
          <w:rFonts w:asciiTheme="majorHAnsi" w:hAnsiTheme="majorHAnsi" w:cstheme="majorHAnsi"/>
          <w:sz w:val="22"/>
          <w:szCs w:val="22"/>
        </w:rPr>
        <w:t xml:space="preserve">Northeast Essex Recovery College Lead </w:t>
      </w:r>
      <w:r w:rsidR="00044A7F">
        <w:rPr>
          <w:rFonts w:asciiTheme="majorHAnsi" w:hAnsiTheme="majorHAnsi" w:cstheme="majorHAnsi"/>
          <w:sz w:val="22"/>
          <w:szCs w:val="22"/>
        </w:rPr>
        <w:t>and the Recovery College Training and Business Development Manager</w:t>
      </w:r>
      <w:r w:rsidR="00BA676F" w:rsidRPr="00242CEA">
        <w:rPr>
          <w:rFonts w:asciiTheme="majorHAnsi" w:hAnsiTheme="majorHAnsi" w:cstheme="majorHAnsi"/>
          <w:sz w:val="22"/>
          <w:szCs w:val="22"/>
        </w:rPr>
        <w:t>.</w:t>
      </w:r>
    </w:p>
    <w:p w14:paraId="5825D2AC" w14:textId="77777777" w:rsidR="00657910" w:rsidRPr="00242CEA" w:rsidRDefault="00657910" w:rsidP="00657910">
      <w:pPr>
        <w:ind w:left="360"/>
        <w:jc w:val="both"/>
        <w:rPr>
          <w:rFonts w:asciiTheme="majorHAnsi" w:hAnsiTheme="majorHAnsi" w:cstheme="majorHAnsi"/>
          <w:sz w:val="22"/>
          <w:szCs w:val="22"/>
        </w:rPr>
      </w:pPr>
    </w:p>
    <w:p w14:paraId="356593D5" w14:textId="2EDA3B1E" w:rsidR="001E001F" w:rsidRPr="00242CEA" w:rsidRDefault="005C6B3B" w:rsidP="001B0FDE">
      <w:pPr>
        <w:numPr>
          <w:ilvl w:val="1"/>
          <w:numId w:val="5"/>
        </w:numPr>
        <w:tabs>
          <w:tab w:val="clear" w:pos="360"/>
          <w:tab w:val="num" w:pos="709"/>
        </w:tabs>
        <w:ind w:left="709" w:hanging="709"/>
        <w:jc w:val="both"/>
        <w:rPr>
          <w:rFonts w:asciiTheme="majorHAnsi" w:hAnsiTheme="majorHAnsi" w:cstheme="majorHAnsi"/>
          <w:sz w:val="22"/>
          <w:szCs w:val="22"/>
        </w:rPr>
      </w:pPr>
      <w:r w:rsidRPr="00242CEA">
        <w:rPr>
          <w:rFonts w:asciiTheme="majorHAnsi" w:hAnsiTheme="majorHAnsi" w:cstheme="majorHAnsi"/>
          <w:sz w:val="22"/>
          <w:szCs w:val="22"/>
        </w:rPr>
        <w:t>To develop and sustain posi</w:t>
      </w:r>
      <w:r w:rsidR="00B95BD5" w:rsidRPr="00242CEA">
        <w:rPr>
          <w:rFonts w:asciiTheme="majorHAnsi" w:hAnsiTheme="majorHAnsi" w:cstheme="majorHAnsi"/>
          <w:sz w:val="22"/>
          <w:szCs w:val="22"/>
        </w:rPr>
        <w:t xml:space="preserve">tive working </w:t>
      </w:r>
      <w:r w:rsidR="00CA62F1" w:rsidRPr="00242CEA">
        <w:rPr>
          <w:rFonts w:asciiTheme="majorHAnsi" w:hAnsiTheme="majorHAnsi" w:cstheme="majorHAnsi"/>
          <w:sz w:val="22"/>
          <w:szCs w:val="22"/>
        </w:rPr>
        <w:t>relationships with</w:t>
      </w:r>
      <w:r w:rsidR="00B95BD5" w:rsidRPr="00242CEA">
        <w:rPr>
          <w:rFonts w:asciiTheme="majorHAnsi" w:hAnsiTheme="majorHAnsi" w:cstheme="majorHAnsi"/>
          <w:sz w:val="22"/>
          <w:szCs w:val="22"/>
        </w:rPr>
        <w:t xml:space="preserve"> </w:t>
      </w:r>
      <w:r w:rsidR="00124437" w:rsidRPr="00242CEA">
        <w:rPr>
          <w:rFonts w:asciiTheme="majorHAnsi" w:hAnsiTheme="majorHAnsi" w:cstheme="majorHAnsi"/>
          <w:sz w:val="22"/>
          <w:szCs w:val="22"/>
        </w:rPr>
        <w:t xml:space="preserve">colleagues, </w:t>
      </w:r>
      <w:r w:rsidR="00B95BD5" w:rsidRPr="00242CEA">
        <w:rPr>
          <w:rFonts w:asciiTheme="majorHAnsi" w:hAnsiTheme="majorHAnsi" w:cstheme="majorHAnsi"/>
          <w:sz w:val="22"/>
          <w:szCs w:val="22"/>
        </w:rPr>
        <w:t>students, carers</w:t>
      </w:r>
      <w:r w:rsidR="00CA62F1" w:rsidRPr="00242CEA">
        <w:rPr>
          <w:rFonts w:asciiTheme="majorHAnsi" w:hAnsiTheme="majorHAnsi" w:cstheme="majorHAnsi"/>
          <w:sz w:val="22"/>
          <w:szCs w:val="22"/>
        </w:rPr>
        <w:t>, friends and family members, practitioners</w:t>
      </w:r>
      <w:r w:rsidR="00393F7B" w:rsidRPr="00242CEA">
        <w:rPr>
          <w:rFonts w:asciiTheme="majorHAnsi" w:hAnsiTheme="majorHAnsi" w:cstheme="majorHAnsi"/>
          <w:sz w:val="22"/>
          <w:szCs w:val="22"/>
        </w:rPr>
        <w:t xml:space="preserve"> </w:t>
      </w:r>
      <w:r w:rsidR="001531A9" w:rsidRPr="00242CEA">
        <w:rPr>
          <w:rFonts w:asciiTheme="majorHAnsi" w:hAnsiTheme="majorHAnsi" w:cstheme="majorHAnsi"/>
          <w:sz w:val="22"/>
          <w:szCs w:val="22"/>
        </w:rPr>
        <w:t>and e</w:t>
      </w:r>
      <w:r w:rsidR="00393F7B" w:rsidRPr="00242CEA">
        <w:rPr>
          <w:rFonts w:asciiTheme="majorHAnsi" w:hAnsiTheme="majorHAnsi" w:cstheme="majorHAnsi"/>
          <w:sz w:val="22"/>
          <w:szCs w:val="22"/>
        </w:rPr>
        <w:t xml:space="preserve">xternal </w:t>
      </w:r>
      <w:r w:rsidR="002C1B1D" w:rsidRPr="00242CEA">
        <w:rPr>
          <w:rFonts w:asciiTheme="majorHAnsi" w:hAnsiTheme="majorHAnsi" w:cstheme="majorHAnsi"/>
          <w:sz w:val="22"/>
          <w:szCs w:val="22"/>
        </w:rPr>
        <w:t>partners</w:t>
      </w:r>
      <w:r w:rsidR="001531A9" w:rsidRPr="00242CEA">
        <w:rPr>
          <w:rFonts w:asciiTheme="majorHAnsi" w:hAnsiTheme="majorHAnsi" w:cstheme="majorHAnsi"/>
          <w:sz w:val="22"/>
          <w:szCs w:val="22"/>
        </w:rPr>
        <w:t>.</w:t>
      </w:r>
      <w:r w:rsidR="002C1B1D" w:rsidRPr="00242CEA">
        <w:rPr>
          <w:rFonts w:asciiTheme="majorHAnsi" w:hAnsiTheme="majorHAnsi" w:cstheme="majorHAnsi"/>
          <w:sz w:val="22"/>
          <w:szCs w:val="22"/>
        </w:rPr>
        <w:t xml:space="preserve"> </w:t>
      </w:r>
    </w:p>
    <w:p w14:paraId="14E524A7" w14:textId="77777777" w:rsidR="001531A9" w:rsidRPr="00242CEA" w:rsidRDefault="001531A9" w:rsidP="001B0FDE">
      <w:pPr>
        <w:pStyle w:val="ListParagraph"/>
        <w:jc w:val="both"/>
        <w:rPr>
          <w:rFonts w:asciiTheme="majorHAnsi" w:hAnsiTheme="majorHAnsi" w:cstheme="majorHAnsi"/>
          <w:sz w:val="22"/>
          <w:szCs w:val="22"/>
        </w:rPr>
      </w:pPr>
    </w:p>
    <w:p w14:paraId="35BBDF14" w14:textId="1E52BF54" w:rsidR="001E001F" w:rsidRDefault="001E001F" w:rsidP="001B0FDE">
      <w:pPr>
        <w:numPr>
          <w:ilvl w:val="1"/>
          <w:numId w:val="5"/>
        </w:numPr>
        <w:tabs>
          <w:tab w:val="clear" w:pos="360"/>
          <w:tab w:val="num" w:pos="709"/>
        </w:tabs>
        <w:ind w:left="709" w:hanging="709"/>
        <w:jc w:val="both"/>
        <w:rPr>
          <w:rFonts w:asciiTheme="majorHAnsi" w:hAnsiTheme="majorHAnsi" w:cstheme="majorHAnsi"/>
          <w:sz w:val="22"/>
          <w:szCs w:val="22"/>
        </w:rPr>
      </w:pPr>
      <w:r w:rsidRPr="00242CEA">
        <w:rPr>
          <w:rFonts w:asciiTheme="majorHAnsi" w:hAnsiTheme="majorHAnsi" w:cstheme="majorHAnsi"/>
          <w:sz w:val="22"/>
          <w:szCs w:val="22"/>
        </w:rPr>
        <w:t xml:space="preserve">To liaise with </w:t>
      </w:r>
      <w:r w:rsidR="004534B9" w:rsidRPr="00242CEA">
        <w:rPr>
          <w:rFonts w:asciiTheme="majorHAnsi" w:hAnsiTheme="majorHAnsi" w:cstheme="majorHAnsi"/>
          <w:sz w:val="22"/>
          <w:szCs w:val="22"/>
        </w:rPr>
        <w:t>relevant teams and organisations</w:t>
      </w:r>
      <w:r w:rsidRPr="00242CEA">
        <w:rPr>
          <w:rFonts w:asciiTheme="majorHAnsi" w:hAnsiTheme="majorHAnsi" w:cstheme="majorHAnsi"/>
          <w:sz w:val="22"/>
          <w:szCs w:val="22"/>
        </w:rPr>
        <w:t xml:space="preserve"> </w:t>
      </w:r>
      <w:r w:rsidR="00BA676F" w:rsidRPr="00242CEA">
        <w:rPr>
          <w:rFonts w:asciiTheme="majorHAnsi" w:hAnsiTheme="majorHAnsi" w:cstheme="majorHAnsi"/>
          <w:sz w:val="22"/>
          <w:szCs w:val="22"/>
        </w:rPr>
        <w:t>to</w:t>
      </w:r>
      <w:r w:rsidRPr="00242CEA">
        <w:rPr>
          <w:rFonts w:asciiTheme="majorHAnsi" w:hAnsiTheme="majorHAnsi" w:cstheme="majorHAnsi"/>
          <w:sz w:val="22"/>
          <w:szCs w:val="22"/>
        </w:rPr>
        <w:t xml:space="preserve"> </w:t>
      </w:r>
      <w:r w:rsidR="00CA62F1" w:rsidRPr="00242CEA">
        <w:rPr>
          <w:rFonts w:asciiTheme="majorHAnsi" w:hAnsiTheme="majorHAnsi" w:cstheme="majorHAnsi"/>
          <w:sz w:val="22"/>
          <w:szCs w:val="22"/>
        </w:rPr>
        <w:t xml:space="preserve">deliver high quality educational </w:t>
      </w:r>
      <w:r w:rsidR="00BA676F" w:rsidRPr="00242CEA">
        <w:rPr>
          <w:rFonts w:asciiTheme="majorHAnsi" w:hAnsiTheme="majorHAnsi" w:cstheme="majorHAnsi"/>
          <w:sz w:val="22"/>
          <w:szCs w:val="22"/>
        </w:rPr>
        <w:t>interventions.</w:t>
      </w:r>
    </w:p>
    <w:p w14:paraId="7D437740" w14:textId="77777777" w:rsidR="00BB32A4" w:rsidRDefault="00BB32A4" w:rsidP="00BB32A4">
      <w:pPr>
        <w:pStyle w:val="ListParagraph"/>
        <w:rPr>
          <w:rFonts w:asciiTheme="majorHAnsi" w:hAnsiTheme="majorHAnsi" w:cstheme="majorHAnsi"/>
          <w:sz w:val="22"/>
          <w:szCs w:val="22"/>
        </w:rPr>
      </w:pPr>
    </w:p>
    <w:p w14:paraId="604CCC38" w14:textId="77777777" w:rsidR="00BB32A4" w:rsidRDefault="00BB32A4" w:rsidP="00BB32A4">
      <w:pPr>
        <w:jc w:val="both"/>
        <w:rPr>
          <w:rFonts w:asciiTheme="majorHAnsi" w:hAnsiTheme="majorHAnsi" w:cstheme="majorHAnsi"/>
          <w:sz w:val="22"/>
          <w:szCs w:val="22"/>
        </w:rPr>
      </w:pPr>
    </w:p>
    <w:p w14:paraId="00359308" w14:textId="77777777" w:rsidR="00BB32A4" w:rsidRDefault="00BB32A4" w:rsidP="00BB32A4">
      <w:pPr>
        <w:jc w:val="both"/>
        <w:rPr>
          <w:rFonts w:asciiTheme="majorHAnsi" w:hAnsiTheme="majorHAnsi" w:cstheme="majorHAnsi"/>
          <w:sz w:val="22"/>
          <w:szCs w:val="22"/>
        </w:rPr>
      </w:pPr>
    </w:p>
    <w:p w14:paraId="63F4B97F" w14:textId="77777777" w:rsidR="00BB32A4" w:rsidRPr="00242CEA" w:rsidRDefault="00BB32A4" w:rsidP="00BB32A4">
      <w:pPr>
        <w:jc w:val="both"/>
        <w:rPr>
          <w:rFonts w:asciiTheme="majorHAnsi" w:hAnsiTheme="majorHAnsi" w:cstheme="majorHAnsi"/>
          <w:sz w:val="22"/>
          <w:szCs w:val="22"/>
        </w:rPr>
      </w:pPr>
    </w:p>
    <w:p w14:paraId="6E5A5C09" w14:textId="77777777" w:rsidR="00B95BD5" w:rsidRPr="00242CEA" w:rsidRDefault="00B95BD5" w:rsidP="00B95BD5">
      <w:pPr>
        <w:pStyle w:val="ListParagraph"/>
        <w:rPr>
          <w:rFonts w:asciiTheme="majorHAnsi" w:hAnsiTheme="majorHAnsi" w:cstheme="majorHAnsi"/>
          <w:sz w:val="22"/>
          <w:szCs w:val="22"/>
        </w:rPr>
      </w:pPr>
    </w:p>
    <w:p w14:paraId="0E3F3438" w14:textId="77777777" w:rsidR="005C6B3B" w:rsidRPr="00242CEA" w:rsidRDefault="00F756A7" w:rsidP="001B0FDE">
      <w:pPr>
        <w:numPr>
          <w:ilvl w:val="0"/>
          <w:numId w:val="13"/>
        </w:numPr>
        <w:jc w:val="both"/>
        <w:rPr>
          <w:rFonts w:asciiTheme="majorHAnsi" w:hAnsiTheme="majorHAnsi" w:cstheme="majorHAnsi"/>
          <w:b/>
          <w:bCs/>
          <w:sz w:val="22"/>
          <w:szCs w:val="22"/>
        </w:rPr>
      </w:pPr>
      <w:r w:rsidRPr="00242CEA">
        <w:rPr>
          <w:rFonts w:asciiTheme="majorHAnsi" w:hAnsiTheme="majorHAnsi" w:cstheme="majorHAnsi"/>
          <w:b/>
          <w:bCs/>
          <w:sz w:val="22"/>
          <w:szCs w:val="22"/>
        </w:rPr>
        <w:lastRenderedPageBreak/>
        <w:tab/>
      </w:r>
      <w:r w:rsidR="00E37B21" w:rsidRPr="00242CEA">
        <w:rPr>
          <w:rFonts w:asciiTheme="majorHAnsi" w:hAnsiTheme="majorHAnsi" w:cstheme="majorHAnsi"/>
          <w:b/>
          <w:bCs/>
          <w:sz w:val="22"/>
          <w:szCs w:val="22"/>
        </w:rPr>
        <w:t>Main Duties</w:t>
      </w:r>
    </w:p>
    <w:p w14:paraId="29C2F826" w14:textId="77777777" w:rsidR="00E37B21" w:rsidRPr="00242CEA" w:rsidRDefault="00E37B21" w:rsidP="001B0FDE">
      <w:pPr>
        <w:ind w:left="360"/>
        <w:jc w:val="both"/>
        <w:rPr>
          <w:rFonts w:asciiTheme="majorHAnsi" w:hAnsiTheme="majorHAnsi" w:cstheme="majorHAnsi"/>
          <w:b/>
          <w:bCs/>
          <w:sz w:val="22"/>
          <w:szCs w:val="22"/>
        </w:rPr>
      </w:pPr>
    </w:p>
    <w:p w14:paraId="6891347C" w14:textId="2A122E01" w:rsidR="00CA62F1" w:rsidRPr="00896DA1" w:rsidRDefault="00E926F0" w:rsidP="00113C1D">
      <w:pPr>
        <w:ind w:left="720"/>
        <w:jc w:val="both"/>
        <w:rPr>
          <w:rFonts w:asciiTheme="majorHAnsi" w:hAnsiTheme="majorHAnsi" w:cstheme="majorHAnsi"/>
          <w:b/>
          <w:iCs/>
          <w:sz w:val="22"/>
          <w:szCs w:val="22"/>
        </w:rPr>
      </w:pPr>
      <w:r w:rsidRPr="00896DA1">
        <w:rPr>
          <w:rFonts w:asciiTheme="majorHAnsi" w:hAnsiTheme="majorHAnsi" w:cstheme="majorHAnsi"/>
          <w:b/>
          <w:iCs/>
          <w:sz w:val="22"/>
          <w:szCs w:val="22"/>
        </w:rPr>
        <w:t>Tutor Role</w:t>
      </w:r>
    </w:p>
    <w:p w14:paraId="10571699" w14:textId="54566BC9" w:rsidR="00CA62F1" w:rsidRPr="00242CEA" w:rsidRDefault="00CA62F1" w:rsidP="00E926F0">
      <w:pPr>
        <w:tabs>
          <w:tab w:val="left" w:pos="720"/>
        </w:tabs>
        <w:jc w:val="both"/>
        <w:rPr>
          <w:rFonts w:asciiTheme="majorHAnsi" w:hAnsiTheme="majorHAnsi" w:cstheme="majorHAnsi"/>
          <w:bCs/>
          <w:sz w:val="22"/>
          <w:szCs w:val="22"/>
        </w:rPr>
      </w:pPr>
    </w:p>
    <w:p w14:paraId="15BC4FB9" w14:textId="2D1F8EC3" w:rsidR="00CA62F1" w:rsidRPr="00242CEA" w:rsidRDefault="00CA62F1" w:rsidP="00CA62F1">
      <w:pPr>
        <w:pStyle w:val="ListParagraph"/>
        <w:numPr>
          <w:ilvl w:val="0"/>
          <w:numId w:val="27"/>
        </w:numPr>
        <w:tabs>
          <w:tab w:val="left" w:pos="709"/>
        </w:tabs>
        <w:ind w:left="709" w:hanging="709"/>
        <w:jc w:val="both"/>
        <w:rPr>
          <w:rFonts w:asciiTheme="majorHAnsi" w:hAnsiTheme="majorHAnsi" w:cstheme="majorHAnsi"/>
          <w:bCs/>
          <w:sz w:val="22"/>
          <w:szCs w:val="22"/>
        </w:rPr>
      </w:pPr>
      <w:r w:rsidRPr="00242CEA">
        <w:rPr>
          <w:rFonts w:asciiTheme="majorHAnsi" w:hAnsiTheme="majorHAnsi" w:cstheme="majorHAnsi"/>
          <w:sz w:val="22"/>
          <w:szCs w:val="22"/>
        </w:rPr>
        <w:t xml:space="preserve">To </w:t>
      </w:r>
      <w:r w:rsidR="00124437" w:rsidRPr="00242CEA">
        <w:rPr>
          <w:rFonts w:asciiTheme="majorHAnsi" w:hAnsiTheme="majorHAnsi" w:cstheme="majorHAnsi"/>
          <w:sz w:val="22"/>
          <w:szCs w:val="22"/>
        </w:rPr>
        <w:t>design</w:t>
      </w:r>
      <w:r w:rsidRPr="00242CEA">
        <w:rPr>
          <w:rFonts w:asciiTheme="majorHAnsi" w:hAnsiTheme="majorHAnsi" w:cstheme="majorHAnsi"/>
          <w:sz w:val="22"/>
          <w:szCs w:val="22"/>
        </w:rPr>
        <w:t xml:space="preserve"> and deliver </w:t>
      </w:r>
      <w:r w:rsidR="00E926F0" w:rsidRPr="00242CEA">
        <w:rPr>
          <w:rFonts w:asciiTheme="majorHAnsi" w:hAnsiTheme="majorHAnsi" w:cstheme="majorHAnsi"/>
          <w:sz w:val="22"/>
          <w:szCs w:val="22"/>
        </w:rPr>
        <w:t xml:space="preserve">educational activities that support the promotion of positive mental health and wellbeing, including </w:t>
      </w:r>
      <w:r w:rsidRPr="00242CEA">
        <w:rPr>
          <w:rFonts w:asciiTheme="majorHAnsi" w:hAnsiTheme="majorHAnsi" w:cstheme="majorHAnsi"/>
          <w:sz w:val="22"/>
          <w:szCs w:val="22"/>
        </w:rPr>
        <w:t xml:space="preserve">everyday English and maths courses and other learning programmes within the </w:t>
      </w:r>
      <w:r w:rsidR="00E926F0" w:rsidRPr="00242CEA">
        <w:rPr>
          <w:rFonts w:asciiTheme="majorHAnsi" w:hAnsiTheme="majorHAnsi" w:cstheme="majorHAnsi"/>
          <w:sz w:val="22"/>
          <w:szCs w:val="22"/>
        </w:rPr>
        <w:t>prospectus</w:t>
      </w:r>
      <w:r w:rsidRPr="00242CEA">
        <w:rPr>
          <w:rFonts w:asciiTheme="majorHAnsi" w:hAnsiTheme="majorHAnsi" w:cstheme="majorHAnsi"/>
          <w:sz w:val="22"/>
          <w:szCs w:val="22"/>
        </w:rPr>
        <w:t xml:space="preserve"> subject area</w:t>
      </w:r>
      <w:r w:rsidR="009D177D" w:rsidRPr="00242CEA">
        <w:rPr>
          <w:rFonts w:asciiTheme="majorHAnsi" w:hAnsiTheme="majorHAnsi" w:cstheme="majorHAnsi"/>
          <w:sz w:val="22"/>
          <w:szCs w:val="22"/>
        </w:rPr>
        <w:t>.</w:t>
      </w:r>
    </w:p>
    <w:p w14:paraId="0002DA26" w14:textId="77777777" w:rsidR="00CA62F1" w:rsidRPr="00242CEA" w:rsidRDefault="00CA62F1" w:rsidP="00CA62F1">
      <w:pPr>
        <w:tabs>
          <w:tab w:val="left" w:pos="709"/>
        </w:tabs>
        <w:jc w:val="both"/>
        <w:rPr>
          <w:rFonts w:asciiTheme="majorHAnsi" w:hAnsiTheme="majorHAnsi" w:cstheme="majorHAnsi"/>
          <w:color w:val="000000"/>
          <w:sz w:val="22"/>
          <w:szCs w:val="22"/>
          <w:shd w:val="clear" w:color="auto" w:fill="FFFFFF"/>
        </w:rPr>
      </w:pPr>
    </w:p>
    <w:p w14:paraId="003DEB57" w14:textId="3465F574" w:rsidR="00E926F0" w:rsidRPr="00242CEA" w:rsidRDefault="00E926F0" w:rsidP="00E926F0">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 xml:space="preserve">To co-design and facilitate courses with </w:t>
      </w:r>
      <w:r w:rsidR="00E2087C">
        <w:rPr>
          <w:rFonts w:asciiTheme="majorHAnsi" w:hAnsiTheme="majorHAnsi" w:cstheme="majorHAnsi"/>
          <w:bCs/>
          <w:sz w:val="22"/>
          <w:szCs w:val="22"/>
        </w:rPr>
        <w:t>the Senior Tutor and P</w:t>
      </w:r>
      <w:r w:rsidRPr="00242CEA">
        <w:rPr>
          <w:rFonts w:asciiTheme="majorHAnsi" w:hAnsiTheme="majorHAnsi" w:cstheme="majorHAnsi"/>
          <w:bCs/>
          <w:sz w:val="22"/>
          <w:szCs w:val="22"/>
        </w:rPr>
        <w:t xml:space="preserve">eer </w:t>
      </w:r>
      <w:r w:rsidR="00E2087C">
        <w:rPr>
          <w:rFonts w:asciiTheme="majorHAnsi" w:hAnsiTheme="majorHAnsi" w:cstheme="majorHAnsi"/>
          <w:bCs/>
          <w:sz w:val="22"/>
          <w:szCs w:val="22"/>
        </w:rPr>
        <w:t>T</w:t>
      </w:r>
      <w:r w:rsidRPr="00242CEA">
        <w:rPr>
          <w:rFonts w:asciiTheme="majorHAnsi" w:hAnsiTheme="majorHAnsi" w:cstheme="majorHAnsi"/>
          <w:bCs/>
          <w:sz w:val="22"/>
          <w:szCs w:val="22"/>
        </w:rPr>
        <w:t>rainers.</w:t>
      </w:r>
    </w:p>
    <w:p w14:paraId="627A09DF" w14:textId="77777777" w:rsidR="00E926F0" w:rsidRPr="00242CEA" w:rsidRDefault="00E926F0" w:rsidP="00E926F0">
      <w:pPr>
        <w:pStyle w:val="ListParagraph"/>
        <w:tabs>
          <w:tab w:val="left" w:pos="709"/>
        </w:tabs>
        <w:ind w:left="709"/>
        <w:jc w:val="both"/>
        <w:rPr>
          <w:rFonts w:asciiTheme="majorHAnsi" w:hAnsiTheme="majorHAnsi" w:cstheme="majorHAnsi"/>
          <w:bCs/>
          <w:sz w:val="22"/>
          <w:szCs w:val="22"/>
        </w:rPr>
      </w:pPr>
    </w:p>
    <w:p w14:paraId="4762259B" w14:textId="4A73E0DD" w:rsidR="00CA62F1" w:rsidRPr="00BB32A4" w:rsidRDefault="00CA62F1" w:rsidP="00CA62F1">
      <w:pPr>
        <w:pStyle w:val="ListParagraph"/>
        <w:numPr>
          <w:ilvl w:val="0"/>
          <w:numId w:val="27"/>
        </w:numPr>
        <w:tabs>
          <w:tab w:val="left" w:pos="709"/>
        </w:tabs>
        <w:ind w:left="709" w:hanging="709"/>
        <w:jc w:val="both"/>
        <w:rPr>
          <w:rFonts w:asciiTheme="majorHAnsi" w:hAnsiTheme="majorHAnsi" w:cstheme="majorHAnsi"/>
          <w:bCs/>
          <w:sz w:val="22"/>
          <w:szCs w:val="22"/>
        </w:rPr>
      </w:pPr>
      <w:r w:rsidRPr="00242CEA">
        <w:rPr>
          <w:rFonts w:asciiTheme="majorHAnsi" w:hAnsiTheme="majorHAnsi" w:cstheme="majorHAnsi"/>
          <w:color w:val="000000"/>
          <w:sz w:val="22"/>
          <w:szCs w:val="22"/>
          <w:shd w:val="clear" w:color="auto" w:fill="FFFFFF"/>
        </w:rPr>
        <w:t xml:space="preserve">To use teaching and learning strategies that </w:t>
      </w:r>
      <w:r w:rsidR="00BA676F" w:rsidRPr="00242CEA">
        <w:rPr>
          <w:rFonts w:asciiTheme="majorHAnsi" w:hAnsiTheme="majorHAnsi" w:cstheme="majorHAnsi"/>
          <w:color w:val="000000"/>
          <w:sz w:val="22"/>
          <w:szCs w:val="22"/>
          <w:shd w:val="clear" w:color="auto" w:fill="FFFFFF"/>
        </w:rPr>
        <w:t>consider</w:t>
      </w:r>
      <w:r w:rsidR="00E926F0" w:rsidRPr="00242CEA">
        <w:rPr>
          <w:rFonts w:asciiTheme="majorHAnsi" w:hAnsiTheme="majorHAnsi" w:cstheme="majorHAnsi"/>
          <w:color w:val="000000"/>
          <w:sz w:val="22"/>
          <w:szCs w:val="22"/>
          <w:shd w:val="clear" w:color="auto" w:fill="FFFFFF"/>
        </w:rPr>
        <w:t xml:space="preserve"> individual </w:t>
      </w:r>
      <w:r w:rsidR="00BA676F" w:rsidRPr="00242CEA">
        <w:rPr>
          <w:rFonts w:asciiTheme="majorHAnsi" w:hAnsiTheme="majorHAnsi" w:cstheme="majorHAnsi"/>
          <w:color w:val="000000"/>
          <w:sz w:val="22"/>
          <w:szCs w:val="22"/>
          <w:shd w:val="clear" w:color="auto" w:fill="FFFFFF"/>
        </w:rPr>
        <w:t>student’s</w:t>
      </w:r>
      <w:r w:rsidRPr="00242CEA">
        <w:rPr>
          <w:rFonts w:asciiTheme="majorHAnsi" w:hAnsiTheme="majorHAnsi" w:cstheme="majorHAnsi"/>
          <w:color w:val="000000"/>
          <w:sz w:val="22"/>
          <w:szCs w:val="22"/>
          <w:shd w:val="clear" w:color="auto" w:fill="FFFFFF"/>
        </w:rPr>
        <w:t xml:space="preserve"> needs</w:t>
      </w:r>
      <w:r w:rsidR="00BA676F" w:rsidRPr="00242CEA">
        <w:rPr>
          <w:rFonts w:asciiTheme="majorHAnsi" w:hAnsiTheme="majorHAnsi" w:cstheme="majorHAnsi"/>
          <w:color w:val="000000"/>
          <w:sz w:val="22"/>
          <w:szCs w:val="22"/>
          <w:shd w:val="clear" w:color="auto" w:fill="FFFFFF"/>
        </w:rPr>
        <w:t>.</w:t>
      </w:r>
    </w:p>
    <w:p w14:paraId="6F9E17E2" w14:textId="77777777" w:rsidR="00BB32A4" w:rsidRPr="00BB32A4" w:rsidRDefault="00BB32A4" w:rsidP="00BB32A4">
      <w:pPr>
        <w:pStyle w:val="ListParagraph"/>
        <w:rPr>
          <w:rFonts w:asciiTheme="majorHAnsi" w:hAnsiTheme="majorHAnsi" w:cstheme="majorHAnsi"/>
          <w:bCs/>
          <w:sz w:val="22"/>
          <w:szCs w:val="22"/>
        </w:rPr>
      </w:pPr>
    </w:p>
    <w:p w14:paraId="6C1A0B26" w14:textId="79360F7D" w:rsidR="00886A02" w:rsidRPr="00BB32A4" w:rsidRDefault="00886A02" w:rsidP="00464358">
      <w:pPr>
        <w:pStyle w:val="ListParagraph"/>
        <w:numPr>
          <w:ilvl w:val="0"/>
          <w:numId w:val="27"/>
        </w:numPr>
        <w:tabs>
          <w:tab w:val="left" w:pos="709"/>
        </w:tabs>
        <w:ind w:left="709" w:hanging="709"/>
        <w:jc w:val="both"/>
        <w:rPr>
          <w:rFonts w:asciiTheme="majorHAnsi" w:hAnsiTheme="majorHAnsi" w:cstheme="majorHAnsi"/>
          <w:color w:val="000000"/>
          <w:sz w:val="22"/>
          <w:szCs w:val="22"/>
          <w:shd w:val="clear" w:color="auto" w:fill="FFFFFF"/>
        </w:rPr>
      </w:pPr>
      <w:r w:rsidRPr="00BB32A4">
        <w:rPr>
          <w:rFonts w:asciiTheme="majorHAnsi" w:hAnsiTheme="majorHAnsi" w:cstheme="majorHAnsi"/>
          <w:color w:val="000000"/>
          <w:sz w:val="22"/>
          <w:szCs w:val="22"/>
          <w:shd w:val="clear" w:color="auto" w:fill="FFFFFF"/>
        </w:rPr>
        <w:tab/>
        <w:t xml:space="preserve">To assess students’ progress and maintain records of attendance via ‘Teach and Go App’, </w:t>
      </w:r>
      <w:r w:rsidRPr="00BB32A4">
        <w:rPr>
          <w:rFonts w:asciiTheme="majorHAnsi" w:hAnsiTheme="majorHAnsi" w:cstheme="majorHAnsi"/>
          <w:color w:val="000000"/>
          <w:sz w:val="22"/>
          <w:szCs w:val="22"/>
          <w:shd w:val="clear" w:color="auto" w:fill="FFFFFF"/>
        </w:rPr>
        <w:tab/>
        <w:t>which includes attainment, progression and evaluation.</w:t>
      </w:r>
    </w:p>
    <w:p w14:paraId="0D52F264" w14:textId="77777777" w:rsidR="00CA62F1" w:rsidRPr="00242CEA" w:rsidRDefault="00CA62F1" w:rsidP="00CA62F1">
      <w:pPr>
        <w:tabs>
          <w:tab w:val="left" w:pos="709"/>
        </w:tabs>
        <w:jc w:val="both"/>
        <w:rPr>
          <w:rFonts w:asciiTheme="majorHAnsi" w:hAnsiTheme="majorHAnsi" w:cstheme="majorHAnsi"/>
          <w:color w:val="000000"/>
          <w:sz w:val="22"/>
          <w:szCs w:val="22"/>
          <w:shd w:val="clear" w:color="auto" w:fill="FFFFFF"/>
        </w:rPr>
      </w:pPr>
    </w:p>
    <w:p w14:paraId="6D0DA51B" w14:textId="48076F53" w:rsidR="00CA62F1" w:rsidRPr="00242CEA" w:rsidRDefault="00CA62F1" w:rsidP="00CA62F1">
      <w:pPr>
        <w:pStyle w:val="ListParagraph"/>
        <w:numPr>
          <w:ilvl w:val="0"/>
          <w:numId w:val="27"/>
        </w:numPr>
        <w:tabs>
          <w:tab w:val="left" w:pos="709"/>
        </w:tabs>
        <w:ind w:left="709" w:hanging="709"/>
        <w:jc w:val="both"/>
        <w:rPr>
          <w:rFonts w:asciiTheme="majorHAnsi" w:hAnsiTheme="majorHAnsi" w:cstheme="majorHAnsi"/>
          <w:bCs/>
          <w:sz w:val="22"/>
          <w:szCs w:val="22"/>
        </w:rPr>
      </w:pPr>
      <w:r w:rsidRPr="00242CEA">
        <w:rPr>
          <w:rFonts w:asciiTheme="majorHAnsi" w:hAnsiTheme="majorHAnsi" w:cstheme="majorHAnsi"/>
          <w:color w:val="000000"/>
          <w:sz w:val="22"/>
          <w:szCs w:val="22"/>
          <w:shd w:val="clear" w:color="auto" w:fill="FFFFFF"/>
        </w:rPr>
        <w:t>To ensure the healt</w:t>
      </w:r>
      <w:r w:rsidR="00E926F0" w:rsidRPr="00242CEA">
        <w:rPr>
          <w:rFonts w:asciiTheme="majorHAnsi" w:hAnsiTheme="majorHAnsi" w:cstheme="majorHAnsi"/>
          <w:color w:val="000000"/>
          <w:sz w:val="22"/>
          <w:szCs w:val="22"/>
          <w:shd w:val="clear" w:color="auto" w:fill="FFFFFF"/>
        </w:rPr>
        <w:t>h and safety of students</w:t>
      </w:r>
      <w:r w:rsidRPr="00242CEA">
        <w:rPr>
          <w:rFonts w:asciiTheme="majorHAnsi" w:hAnsiTheme="majorHAnsi" w:cstheme="majorHAnsi"/>
          <w:color w:val="000000"/>
          <w:sz w:val="22"/>
          <w:szCs w:val="22"/>
          <w:shd w:val="clear" w:color="auto" w:fill="FFFFFF"/>
        </w:rPr>
        <w:t xml:space="preserve"> attending courses </w:t>
      </w:r>
      <w:r w:rsidR="00E926F0" w:rsidRPr="00242CEA">
        <w:rPr>
          <w:rFonts w:asciiTheme="majorHAnsi" w:hAnsiTheme="majorHAnsi" w:cstheme="majorHAnsi"/>
          <w:color w:val="000000"/>
          <w:sz w:val="22"/>
          <w:szCs w:val="22"/>
          <w:shd w:val="clear" w:color="auto" w:fill="FFFFFF"/>
        </w:rPr>
        <w:t xml:space="preserve">and other learning activities </w:t>
      </w:r>
      <w:r w:rsidRPr="00242CEA">
        <w:rPr>
          <w:rFonts w:asciiTheme="majorHAnsi" w:hAnsiTheme="majorHAnsi" w:cstheme="majorHAnsi"/>
          <w:color w:val="000000"/>
          <w:sz w:val="22"/>
          <w:szCs w:val="22"/>
          <w:shd w:val="clear" w:color="auto" w:fill="FFFFFF"/>
        </w:rPr>
        <w:t>ensuring the</w:t>
      </w:r>
      <w:r w:rsidR="00E926F0" w:rsidRPr="00242CEA">
        <w:rPr>
          <w:rFonts w:asciiTheme="majorHAnsi" w:hAnsiTheme="majorHAnsi" w:cstheme="majorHAnsi"/>
          <w:color w:val="000000"/>
          <w:sz w:val="22"/>
          <w:szCs w:val="22"/>
          <w:shd w:val="clear" w:color="auto" w:fill="FFFFFF"/>
        </w:rPr>
        <w:t xml:space="preserve"> safe and proper use of</w:t>
      </w:r>
      <w:r w:rsidRPr="00242CEA">
        <w:rPr>
          <w:rFonts w:asciiTheme="majorHAnsi" w:hAnsiTheme="majorHAnsi" w:cstheme="majorHAnsi"/>
          <w:color w:val="000000"/>
          <w:sz w:val="22"/>
          <w:szCs w:val="22"/>
          <w:shd w:val="clear" w:color="auto" w:fill="FFFFFF"/>
        </w:rPr>
        <w:t xml:space="preserve"> equipment and materials</w:t>
      </w:r>
      <w:r w:rsidR="006B1554">
        <w:rPr>
          <w:rFonts w:asciiTheme="majorHAnsi" w:hAnsiTheme="majorHAnsi" w:cstheme="majorHAnsi"/>
          <w:color w:val="000000"/>
          <w:sz w:val="22"/>
          <w:szCs w:val="22"/>
          <w:shd w:val="clear" w:color="auto" w:fill="FFFFFF"/>
        </w:rPr>
        <w:t xml:space="preserve"> </w:t>
      </w:r>
      <w:r w:rsidR="006B1554">
        <w:rPr>
          <w:sz w:val="23"/>
        </w:rPr>
        <w:t xml:space="preserve">and a risk assessment may be undertaken where </w:t>
      </w:r>
      <w:proofErr w:type="gramStart"/>
      <w:r w:rsidR="006B1554">
        <w:rPr>
          <w:sz w:val="23"/>
        </w:rPr>
        <w:t>appropriate.</w:t>
      </w:r>
      <w:r w:rsidRPr="00242CEA">
        <w:rPr>
          <w:rFonts w:asciiTheme="majorHAnsi" w:hAnsiTheme="majorHAnsi" w:cstheme="majorHAnsi"/>
          <w:color w:val="000000"/>
          <w:sz w:val="22"/>
          <w:szCs w:val="22"/>
          <w:shd w:val="clear" w:color="auto" w:fill="FFFFFF"/>
        </w:rPr>
        <w:t>.</w:t>
      </w:r>
      <w:proofErr w:type="gramEnd"/>
    </w:p>
    <w:p w14:paraId="034CD4EA" w14:textId="77777777" w:rsidR="00E926F0" w:rsidRPr="00242CEA" w:rsidRDefault="00E926F0" w:rsidP="00E926F0">
      <w:pPr>
        <w:tabs>
          <w:tab w:val="left" w:pos="720"/>
        </w:tabs>
        <w:jc w:val="both"/>
        <w:rPr>
          <w:rFonts w:asciiTheme="majorHAnsi" w:hAnsiTheme="majorHAnsi" w:cstheme="majorHAnsi"/>
          <w:bCs/>
          <w:sz w:val="22"/>
          <w:szCs w:val="22"/>
        </w:rPr>
      </w:pPr>
    </w:p>
    <w:p w14:paraId="3590D932" w14:textId="77777777" w:rsidR="00E926F0" w:rsidRPr="00242CEA" w:rsidRDefault="00E926F0" w:rsidP="00E926F0">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To develop written training support materials for new courses and update existing materials.</w:t>
      </w:r>
    </w:p>
    <w:p w14:paraId="10E911E2" w14:textId="77777777" w:rsidR="00E926F0" w:rsidRPr="00242CEA" w:rsidRDefault="00E926F0" w:rsidP="00E926F0">
      <w:pPr>
        <w:tabs>
          <w:tab w:val="left" w:pos="720"/>
        </w:tabs>
        <w:jc w:val="both"/>
        <w:rPr>
          <w:rFonts w:asciiTheme="majorHAnsi" w:hAnsiTheme="majorHAnsi" w:cstheme="majorHAnsi"/>
          <w:bCs/>
          <w:sz w:val="22"/>
          <w:szCs w:val="22"/>
        </w:rPr>
      </w:pPr>
    </w:p>
    <w:p w14:paraId="585FD6DA" w14:textId="7404C5ED" w:rsidR="00E926F0" w:rsidRPr="00242CEA" w:rsidRDefault="00E926F0" w:rsidP="00E926F0">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 xml:space="preserve">To provide specialised advice in relation to education support for recovery to service users, practitioners, families, friends and </w:t>
      </w:r>
      <w:r w:rsidR="007527CF" w:rsidRPr="00242CEA">
        <w:rPr>
          <w:rFonts w:asciiTheme="majorHAnsi" w:hAnsiTheme="majorHAnsi" w:cstheme="majorHAnsi"/>
          <w:bCs/>
          <w:sz w:val="22"/>
          <w:szCs w:val="22"/>
        </w:rPr>
        <w:t>carers</w:t>
      </w:r>
      <w:r w:rsidRPr="00242CEA">
        <w:rPr>
          <w:rFonts w:asciiTheme="majorHAnsi" w:hAnsiTheme="majorHAnsi" w:cstheme="majorHAnsi"/>
          <w:bCs/>
          <w:sz w:val="22"/>
          <w:szCs w:val="22"/>
        </w:rPr>
        <w:t>.</w:t>
      </w:r>
    </w:p>
    <w:p w14:paraId="6FC25B89" w14:textId="77777777" w:rsidR="00E926F0" w:rsidRPr="00242CEA" w:rsidRDefault="00E926F0" w:rsidP="00E926F0">
      <w:pPr>
        <w:tabs>
          <w:tab w:val="left" w:pos="720"/>
        </w:tabs>
        <w:jc w:val="both"/>
        <w:rPr>
          <w:rFonts w:asciiTheme="majorHAnsi" w:hAnsiTheme="majorHAnsi" w:cstheme="majorHAnsi"/>
          <w:bCs/>
          <w:sz w:val="22"/>
          <w:szCs w:val="22"/>
        </w:rPr>
      </w:pPr>
    </w:p>
    <w:p w14:paraId="0E3E77A8" w14:textId="77777777" w:rsidR="00E926F0" w:rsidRPr="00242CEA" w:rsidRDefault="00E926F0" w:rsidP="00E926F0">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To evaluate training courses and ensure quality assurance of all courses and training.</w:t>
      </w:r>
    </w:p>
    <w:p w14:paraId="0D811644" w14:textId="77777777" w:rsidR="00E926F0" w:rsidRPr="00242CEA" w:rsidRDefault="00E926F0" w:rsidP="00E926F0">
      <w:pPr>
        <w:tabs>
          <w:tab w:val="left" w:pos="720"/>
        </w:tabs>
        <w:jc w:val="both"/>
        <w:rPr>
          <w:rFonts w:asciiTheme="majorHAnsi" w:hAnsiTheme="majorHAnsi" w:cstheme="majorHAnsi"/>
          <w:bCs/>
          <w:sz w:val="22"/>
          <w:szCs w:val="22"/>
        </w:rPr>
      </w:pPr>
    </w:p>
    <w:p w14:paraId="547866F2" w14:textId="6C4801E7" w:rsidR="00E926F0" w:rsidRPr="00242CEA" w:rsidRDefault="00E926F0" w:rsidP="00E926F0">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To promote a recovery orientated environment by identifying recovery focused educational activities and imparting information and education as required.</w:t>
      </w:r>
    </w:p>
    <w:p w14:paraId="75F9DB4B" w14:textId="415E4EEF" w:rsidR="003203EC" w:rsidRPr="00242CEA" w:rsidRDefault="003203EC" w:rsidP="003203EC">
      <w:pPr>
        <w:tabs>
          <w:tab w:val="left" w:pos="720"/>
        </w:tabs>
        <w:jc w:val="both"/>
        <w:rPr>
          <w:rFonts w:asciiTheme="majorHAnsi" w:hAnsiTheme="majorHAnsi" w:cstheme="majorHAnsi"/>
          <w:bCs/>
          <w:i/>
          <w:sz w:val="22"/>
          <w:szCs w:val="22"/>
        </w:rPr>
      </w:pPr>
    </w:p>
    <w:p w14:paraId="77F811C1" w14:textId="34F618D8" w:rsidR="003203EC" w:rsidRPr="00896DA1" w:rsidRDefault="00CA62F1" w:rsidP="003203EC">
      <w:pPr>
        <w:pStyle w:val="ListParagraph"/>
        <w:tabs>
          <w:tab w:val="left" w:pos="720"/>
        </w:tabs>
        <w:ind w:left="709"/>
        <w:jc w:val="both"/>
        <w:rPr>
          <w:rFonts w:asciiTheme="majorHAnsi" w:hAnsiTheme="majorHAnsi" w:cstheme="majorHAnsi"/>
          <w:b/>
          <w:iCs/>
          <w:sz w:val="22"/>
          <w:szCs w:val="22"/>
        </w:rPr>
      </w:pPr>
      <w:r w:rsidRPr="00896DA1">
        <w:rPr>
          <w:rFonts w:asciiTheme="majorHAnsi" w:hAnsiTheme="majorHAnsi" w:cstheme="majorHAnsi"/>
          <w:b/>
          <w:iCs/>
          <w:sz w:val="22"/>
          <w:szCs w:val="22"/>
        </w:rPr>
        <w:t>Team Role</w:t>
      </w:r>
    </w:p>
    <w:p w14:paraId="341353C3" w14:textId="77777777" w:rsidR="003203EC" w:rsidRPr="00242CEA" w:rsidRDefault="003203EC" w:rsidP="003203EC">
      <w:pPr>
        <w:tabs>
          <w:tab w:val="left" w:pos="720"/>
        </w:tabs>
        <w:jc w:val="both"/>
        <w:rPr>
          <w:rFonts w:asciiTheme="majorHAnsi" w:hAnsiTheme="majorHAnsi" w:cstheme="majorHAnsi"/>
          <w:bCs/>
          <w:sz w:val="22"/>
          <w:szCs w:val="22"/>
        </w:rPr>
      </w:pPr>
    </w:p>
    <w:p w14:paraId="6261935E" w14:textId="093F3D9F" w:rsidR="008275D2" w:rsidRPr="00242CEA" w:rsidRDefault="00CA62F1" w:rsidP="00E07759">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 xml:space="preserve">To contribute to development of the education provision and operational development of </w:t>
      </w:r>
      <w:r w:rsidR="00B23960">
        <w:rPr>
          <w:rFonts w:asciiTheme="majorHAnsi" w:hAnsiTheme="majorHAnsi" w:cstheme="majorHAnsi"/>
          <w:bCs/>
          <w:sz w:val="22"/>
          <w:szCs w:val="22"/>
        </w:rPr>
        <w:t xml:space="preserve">Northeast Essex </w:t>
      </w:r>
      <w:r w:rsidRPr="00242CEA">
        <w:rPr>
          <w:rFonts w:asciiTheme="majorHAnsi" w:hAnsiTheme="majorHAnsi" w:cstheme="majorHAnsi"/>
          <w:bCs/>
          <w:sz w:val="22"/>
          <w:szCs w:val="22"/>
        </w:rPr>
        <w:t>Recovery College</w:t>
      </w:r>
      <w:r w:rsidR="00E926F0" w:rsidRPr="00242CEA">
        <w:rPr>
          <w:rFonts w:asciiTheme="majorHAnsi" w:hAnsiTheme="majorHAnsi" w:cstheme="majorHAnsi"/>
          <w:bCs/>
          <w:sz w:val="22"/>
          <w:szCs w:val="22"/>
        </w:rPr>
        <w:t xml:space="preserve"> in line with the overall strategic direction</w:t>
      </w:r>
      <w:r w:rsidRPr="00242CEA">
        <w:rPr>
          <w:rFonts w:asciiTheme="majorHAnsi" w:hAnsiTheme="majorHAnsi" w:cstheme="majorHAnsi"/>
          <w:bCs/>
          <w:sz w:val="22"/>
          <w:szCs w:val="22"/>
        </w:rPr>
        <w:t xml:space="preserve">.  </w:t>
      </w:r>
    </w:p>
    <w:p w14:paraId="6023DA0D" w14:textId="7C216B99" w:rsidR="00CA62F1" w:rsidRPr="00242CEA" w:rsidRDefault="00CA62F1" w:rsidP="00CA62F1">
      <w:pPr>
        <w:pStyle w:val="ListParagraph"/>
        <w:tabs>
          <w:tab w:val="left" w:pos="720"/>
        </w:tabs>
        <w:ind w:left="709"/>
        <w:jc w:val="both"/>
        <w:rPr>
          <w:rFonts w:asciiTheme="majorHAnsi" w:hAnsiTheme="majorHAnsi" w:cstheme="majorHAnsi"/>
          <w:bCs/>
          <w:sz w:val="22"/>
          <w:szCs w:val="22"/>
        </w:rPr>
      </w:pPr>
    </w:p>
    <w:p w14:paraId="5A711EC8" w14:textId="1E3B33C0" w:rsidR="00CA62F1" w:rsidRDefault="00CA62F1" w:rsidP="00E07759">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To work collaboratively with other members of the team.</w:t>
      </w:r>
    </w:p>
    <w:p w14:paraId="7A8F7B23" w14:textId="77777777" w:rsidR="00E82643" w:rsidRPr="00E82643" w:rsidRDefault="00E82643" w:rsidP="00E82643">
      <w:pPr>
        <w:pStyle w:val="ListParagraph"/>
        <w:rPr>
          <w:rFonts w:asciiTheme="majorHAnsi" w:hAnsiTheme="majorHAnsi" w:cstheme="majorHAnsi"/>
          <w:bCs/>
          <w:sz w:val="22"/>
          <w:szCs w:val="22"/>
        </w:rPr>
      </w:pPr>
    </w:p>
    <w:p w14:paraId="751BCACE" w14:textId="3A2437DA" w:rsidR="00B27BD5" w:rsidRPr="00E82643" w:rsidRDefault="00B27BD5" w:rsidP="00122EE6">
      <w:pPr>
        <w:pStyle w:val="ListParagraph"/>
        <w:widowControl w:val="0"/>
        <w:numPr>
          <w:ilvl w:val="0"/>
          <w:numId w:val="27"/>
        </w:numPr>
        <w:tabs>
          <w:tab w:val="left" w:pos="720"/>
        </w:tabs>
        <w:autoSpaceDE w:val="0"/>
        <w:autoSpaceDN w:val="0"/>
        <w:spacing w:line="244" w:lineRule="auto"/>
        <w:ind w:left="785" w:right="38" w:hanging="709"/>
        <w:jc w:val="both"/>
        <w:rPr>
          <w:rFonts w:asciiTheme="majorHAnsi" w:hAnsiTheme="majorHAnsi" w:cstheme="majorHAnsi"/>
          <w:sz w:val="23"/>
        </w:rPr>
      </w:pPr>
      <w:r w:rsidRPr="00E82643">
        <w:rPr>
          <w:rFonts w:asciiTheme="majorHAnsi" w:hAnsiTheme="majorHAnsi" w:cstheme="majorHAnsi"/>
          <w:sz w:val="23"/>
        </w:rPr>
        <w:t>To engage with services, support workers and prospective students to assess their suitability to enrol at the Northeast Essex Recovery College to discuss available courses and support them with completion of the enrolment form, as needed.</w:t>
      </w:r>
    </w:p>
    <w:p w14:paraId="7E5E5E0A" w14:textId="77777777" w:rsidR="00CA62F1" w:rsidRPr="00242CEA" w:rsidRDefault="00CA62F1" w:rsidP="00CA62F1">
      <w:pPr>
        <w:tabs>
          <w:tab w:val="left" w:pos="720"/>
        </w:tabs>
        <w:jc w:val="both"/>
        <w:rPr>
          <w:rFonts w:asciiTheme="majorHAnsi" w:hAnsiTheme="majorHAnsi" w:cstheme="majorHAnsi"/>
          <w:bCs/>
          <w:sz w:val="22"/>
          <w:szCs w:val="22"/>
        </w:rPr>
      </w:pPr>
    </w:p>
    <w:p w14:paraId="408E95C6" w14:textId="76C68F36" w:rsidR="00CF0EDC" w:rsidRPr="00242CEA" w:rsidRDefault="00CA62F1" w:rsidP="00CA62F1">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t xml:space="preserve">To support the </w:t>
      </w:r>
      <w:r w:rsidR="00242CEA" w:rsidRPr="00242CEA">
        <w:rPr>
          <w:rFonts w:asciiTheme="majorHAnsi" w:hAnsiTheme="majorHAnsi" w:cstheme="majorHAnsi"/>
          <w:bCs/>
          <w:sz w:val="22"/>
          <w:szCs w:val="22"/>
        </w:rPr>
        <w:t>Recovery College</w:t>
      </w:r>
      <w:r w:rsidR="009D177D" w:rsidRPr="00242CEA">
        <w:rPr>
          <w:rFonts w:asciiTheme="majorHAnsi" w:hAnsiTheme="majorHAnsi" w:cstheme="majorHAnsi"/>
          <w:bCs/>
          <w:sz w:val="22"/>
          <w:szCs w:val="22"/>
        </w:rPr>
        <w:t xml:space="preserve"> </w:t>
      </w:r>
      <w:r w:rsidR="000618B6">
        <w:rPr>
          <w:rFonts w:asciiTheme="majorHAnsi" w:hAnsiTheme="majorHAnsi" w:cstheme="majorHAnsi"/>
          <w:bCs/>
          <w:sz w:val="22"/>
          <w:szCs w:val="22"/>
        </w:rPr>
        <w:t xml:space="preserve">Training and </w:t>
      </w:r>
      <w:r w:rsidR="0094243F">
        <w:rPr>
          <w:rFonts w:asciiTheme="majorHAnsi" w:hAnsiTheme="majorHAnsi" w:cstheme="majorHAnsi"/>
          <w:sz w:val="22"/>
          <w:szCs w:val="22"/>
        </w:rPr>
        <w:t>Northeast Essex Recovery College Lead</w:t>
      </w:r>
      <w:r w:rsidR="0094243F" w:rsidRPr="00242CEA">
        <w:rPr>
          <w:rFonts w:asciiTheme="majorHAnsi" w:hAnsiTheme="majorHAnsi" w:cstheme="majorHAnsi"/>
          <w:bCs/>
          <w:sz w:val="22"/>
          <w:szCs w:val="22"/>
        </w:rPr>
        <w:t xml:space="preserve"> </w:t>
      </w:r>
      <w:r w:rsidRPr="00242CEA">
        <w:rPr>
          <w:rFonts w:asciiTheme="majorHAnsi" w:hAnsiTheme="majorHAnsi" w:cstheme="majorHAnsi"/>
          <w:bCs/>
          <w:sz w:val="22"/>
          <w:szCs w:val="22"/>
        </w:rPr>
        <w:t xml:space="preserve">in development of the </w:t>
      </w:r>
      <w:r w:rsidR="00C71520" w:rsidRPr="00242CEA">
        <w:rPr>
          <w:rFonts w:asciiTheme="majorHAnsi" w:hAnsiTheme="majorHAnsi" w:cstheme="majorHAnsi"/>
          <w:bCs/>
          <w:sz w:val="22"/>
          <w:szCs w:val="22"/>
        </w:rPr>
        <w:t>partnerships and tutor network, by implementing a</w:t>
      </w:r>
      <w:r w:rsidR="000618B6">
        <w:rPr>
          <w:rFonts w:asciiTheme="majorHAnsi" w:hAnsiTheme="majorHAnsi" w:cstheme="majorHAnsi"/>
          <w:bCs/>
          <w:sz w:val="22"/>
          <w:szCs w:val="22"/>
        </w:rPr>
        <w:t xml:space="preserve"> quarterly</w:t>
      </w:r>
      <w:r w:rsidR="00C71520" w:rsidRPr="00242CEA">
        <w:rPr>
          <w:rFonts w:asciiTheme="majorHAnsi" w:hAnsiTheme="majorHAnsi" w:cstheme="majorHAnsi"/>
          <w:bCs/>
          <w:sz w:val="22"/>
          <w:szCs w:val="22"/>
        </w:rPr>
        <w:t xml:space="preserve"> tutor focus group which will develop the role and responsibilities of a tutor within the college.</w:t>
      </w:r>
    </w:p>
    <w:p w14:paraId="6BC954DA" w14:textId="77777777" w:rsidR="008275D2" w:rsidRPr="00242CEA" w:rsidRDefault="008275D2" w:rsidP="008275D2">
      <w:pPr>
        <w:tabs>
          <w:tab w:val="left" w:pos="720"/>
        </w:tabs>
        <w:jc w:val="both"/>
        <w:rPr>
          <w:rFonts w:asciiTheme="majorHAnsi" w:hAnsiTheme="majorHAnsi" w:cstheme="majorHAnsi"/>
          <w:bCs/>
          <w:sz w:val="22"/>
          <w:szCs w:val="22"/>
        </w:rPr>
      </w:pPr>
    </w:p>
    <w:p w14:paraId="55DC1297" w14:textId="3E32DCDA" w:rsidR="008275D2" w:rsidRPr="00242CEA" w:rsidRDefault="00CA62F1" w:rsidP="00E07759">
      <w:pPr>
        <w:pStyle w:val="ListParagraph"/>
        <w:numPr>
          <w:ilvl w:val="0"/>
          <w:numId w:val="27"/>
        </w:numPr>
        <w:tabs>
          <w:tab w:val="left" w:pos="720"/>
        </w:tabs>
        <w:ind w:left="709" w:hanging="709"/>
        <w:jc w:val="both"/>
        <w:rPr>
          <w:rFonts w:asciiTheme="majorHAnsi" w:hAnsiTheme="majorHAnsi" w:cstheme="majorHAnsi"/>
          <w:bCs/>
          <w:sz w:val="22"/>
          <w:szCs w:val="22"/>
        </w:rPr>
      </w:pPr>
      <w:r w:rsidRPr="00242CEA">
        <w:rPr>
          <w:rFonts w:asciiTheme="majorHAnsi" w:hAnsiTheme="majorHAnsi" w:cstheme="majorHAnsi"/>
          <w:bCs/>
          <w:sz w:val="22"/>
          <w:szCs w:val="22"/>
        </w:rPr>
        <w:lastRenderedPageBreak/>
        <w:t>To organise courses</w:t>
      </w:r>
      <w:r w:rsidR="00B835FC">
        <w:rPr>
          <w:rFonts w:asciiTheme="majorHAnsi" w:hAnsiTheme="majorHAnsi" w:cstheme="majorHAnsi"/>
          <w:bCs/>
          <w:sz w:val="22"/>
          <w:szCs w:val="22"/>
        </w:rPr>
        <w:t xml:space="preserve">, </w:t>
      </w:r>
      <w:r w:rsidR="00B835FC" w:rsidRPr="00B835FC">
        <w:rPr>
          <w:rFonts w:asciiTheme="majorHAnsi" w:hAnsiTheme="majorHAnsi" w:cstheme="majorHAnsi"/>
          <w:bCs/>
          <w:sz w:val="22"/>
          <w:szCs w:val="22"/>
        </w:rPr>
        <w:t>workshops, visits</w:t>
      </w:r>
      <w:r w:rsidRPr="00242CEA">
        <w:rPr>
          <w:rFonts w:asciiTheme="majorHAnsi" w:hAnsiTheme="majorHAnsi" w:cstheme="majorHAnsi"/>
          <w:bCs/>
          <w:sz w:val="22"/>
          <w:szCs w:val="22"/>
        </w:rPr>
        <w:t xml:space="preserve"> and seminars.</w:t>
      </w:r>
    </w:p>
    <w:p w14:paraId="093E5AA3" w14:textId="77777777" w:rsidR="00095B9F" w:rsidRPr="00242CEA" w:rsidRDefault="00095B9F" w:rsidP="00095B9F">
      <w:pPr>
        <w:tabs>
          <w:tab w:val="left" w:pos="720"/>
        </w:tabs>
        <w:jc w:val="both"/>
        <w:rPr>
          <w:rFonts w:asciiTheme="majorHAnsi" w:hAnsiTheme="majorHAnsi" w:cstheme="majorHAnsi"/>
          <w:bCs/>
          <w:i/>
          <w:sz w:val="22"/>
          <w:szCs w:val="22"/>
        </w:rPr>
      </w:pPr>
    </w:p>
    <w:p w14:paraId="61C80241" w14:textId="0DDBE5FE" w:rsidR="00095B9F" w:rsidRPr="00896DA1" w:rsidRDefault="00E926F0" w:rsidP="00E926F0">
      <w:pPr>
        <w:tabs>
          <w:tab w:val="left" w:pos="720"/>
        </w:tabs>
        <w:jc w:val="both"/>
        <w:rPr>
          <w:rFonts w:asciiTheme="majorHAnsi" w:hAnsiTheme="majorHAnsi" w:cstheme="majorHAnsi"/>
          <w:b/>
          <w:iCs/>
          <w:sz w:val="22"/>
          <w:szCs w:val="22"/>
        </w:rPr>
      </w:pPr>
      <w:r w:rsidRPr="00242CEA">
        <w:rPr>
          <w:rFonts w:asciiTheme="majorHAnsi" w:hAnsiTheme="majorHAnsi" w:cstheme="majorHAnsi"/>
          <w:bCs/>
          <w:i/>
          <w:sz w:val="22"/>
          <w:szCs w:val="22"/>
        </w:rPr>
        <w:tab/>
      </w:r>
      <w:r w:rsidR="00113C1D" w:rsidRPr="00896DA1">
        <w:rPr>
          <w:rFonts w:asciiTheme="majorHAnsi" w:hAnsiTheme="majorHAnsi" w:cstheme="majorHAnsi"/>
          <w:b/>
          <w:iCs/>
          <w:sz w:val="22"/>
          <w:szCs w:val="22"/>
        </w:rPr>
        <w:t>H</w:t>
      </w:r>
      <w:r w:rsidR="007B198D" w:rsidRPr="00896DA1">
        <w:rPr>
          <w:rFonts w:asciiTheme="majorHAnsi" w:hAnsiTheme="majorHAnsi" w:cstheme="majorHAnsi"/>
          <w:b/>
          <w:iCs/>
          <w:sz w:val="22"/>
          <w:szCs w:val="22"/>
        </w:rPr>
        <w:t>ealth and Safety Administration</w:t>
      </w:r>
    </w:p>
    <w:p w14:paraId="2F8105E8" w14:textId="77777777" w:rsidR="00A377FC" w:rsidRPr="00242CEA" w:rsidRDefault="00A377FC" w:rsidP="00A377FC">
      <w:pPr>
        <w:tabs>
          <w:tab w:val="left" w:pos="720"/>
        </w:tabs>
        <w:jc w:val="both"/>
        <w:rPr>
          <w:rFonts w:asciiTheme="majorHAnsi" w:hAnsiTheme="majorHAnsi" w:cstheme="majorHAnsi"/>
          <w:bCs/>
          <w:sz w:val="22"/>
          <w:szCs w:val="22"/>
        </w:rPr>
      </w:pPr>
    </w:p>
    <w:p w14:paraId="5611AE98" w14:textId="5E82922D" w:rsidR="002424DF" w:rsidRDefault="007B198D" w:rsidP="002424DF">
      <w:pPr>
        <w:pStyle w:val="ListParagraph"/>
        <w:widowControl w:val="0"/>
        <w:numPr>
          <w:ilvl w:val="1"/>
          <w:numId w:val="29"/>
        </w:numPr>
        <w:tabs>
          <w:tab w:val="left" w:pos="785"/>
        </w:tabs>
        <w:autoSpaceDE w:val="0"/>
        <w:autoSpaceDN w:val="0"/>
        <w:spacing w:line="244" w:lineRule="auto"/>
        <w:ind w:left="785" w:right="37" w:hanging="689"/>
        <w:jc w:val="both"/>
        <w:rPr>
          <w:sz w:val="23"/>
        </w:rPr>
      </w:pPr>
      <w:r w:rsidRPr="00242CEA">
        <w:rPr>
          <w:rFonts w:asciiTheme="majorHAnsi" w:hAnsiTheme="majorHAnsi" w:cstheme="majorHAnsi"/>
          <w:bCs/>
          <w:sz w:val="22"/>
          <w:szCs w:val="22"/>
        </w:rPr>
        <w:t xml:space="preserve">To work with the organisations designated Health </w:t>
      </w:r>
      <w:r w:rsidR="00242CEA" w:rsidRPr="00242CEA">
        <w:rPr>
          <w:rFonts w:asciiTheme="majorHAnsi" w:hAnsiTheme="majorHAnsi" w:cstheme="majorHAnsi"/>
          <w:bCs/>
          <w:sz w:val="22"/>
          <w:szCs w:val="22"/>
        </w:rPr>
        <w:t>&amp;</w:t>
      </w:r>
      <w:r w:rsidRPr="00242CEA">
        <w:rPr>
          <w:rFonts w:asciiTheme="majorHAnsi" w:hAnsiTheme="majorHAnsi" w:cstheme="majorHAnsi"/>
          <w:bCs/>
          <w:sz w:val="22"/>
          <w:szCs w:val="22"/>
        </w:rPr>
        <w:t xml:space="preserve"> </w:t>
      </w:r>
      <w:r w:rsidR="00F7403A" w:rsidRPr="00242CEA">
        <w:rPr>
          <w:rFonts w:asciiTheme="majorHAnsi" w:hAnsiTheme="majorHAnsi" w:cstheme="majorHAnsi"/>
          <w:bCs/>
          <w:sz w:val="22"/>
          <w:szCs w:val="22"/>
        </w:rPr>
        <w:t xml:space="preserve">Safety </w:t>
      </w:r>
      <w:r w:rsidR="00242CEA" w:rsidRPr="00242CEA">
        <w:rPr>
          <w:rFonts w:asciiTheme="majorHAnsi" w:hAnsiTheme="majorHAnsi" w:cstheme="majorHAnsi"/>
          <w:bCs/>
          <w:sz w:val="22"/>
          <w:szCs w:val="22"/>
        </w:rPr>
        <w:t xml:space="preserve">and Facilities </w:t>
      </w:r>
      <w:r w:rsidR="002424DF">
        <w:rPr>
          <w:rFonts w:asciiTheme="majorHAnsi" w:hAnsiTheme="majorHAnsi" w:cstheme="majorHAnsi"/>
          <w:bCs/>
          <w:sz w:val="22"/>
          <w:szCs w:val="22"/>
        </w:rPr>
        <w:t>Advisor</w:t>
      </w:r>
      <w:r w:rsidR="00F7403A" w:rsidRPr="00242CEA">
        <w:rPr>
          <w:rFonts w:asciiTheme="majorHAnsi" w:hAnsiTheme="majorHAnsi" w:cstheme="majorHAnsi"/>
          <w:bCs/>
          <w:sz w:val="22"/>
          <w:szCs w:val="22"/>
        </w:rPr>
        <w:t xml:space="preserve"> to ensure that the recovery college</w:t>
      </w:r>
      <w:r w:rsidRPr="00242CEA">
        <w:rPr>
          <w:rFonts w:asciiTheme="majorHAnsi" w:hAnsiTheme="majorHAnsi" w:cstheme="majorHAnsi"/>
          <w:bCs/>
          <w:sz w:val="22"/>
          <w:szCs w:val="22"/>
        </w:rPr>
        <w:t xml:space="preserve"> compl</w:t>
      </w:r>
      <w:r w:rsidR="00F7403A" w:rsidRPr="00242CEA">
        <w:rPr>
          <w:rFonts w:asciiTheme="majorHAnsi" w:hAnsiTheme="majorHAnsi" w:cstheme="majorHAnsi"/>
          <w:bCs/>
          <w:sz w:val="22"/>
          <w:szCs w:val="22"/>
        </w:rPr>
        <w:t>ies</w:t>
      </w:r>
      <w:r w:rsidRPr="00242CEA">
        <w:rPr>
          <w:rFonts w:asciiTheme="majorHAnsi" w:hAnsiTheme="majorHAnsi" w:cstheme="majorHAnsi"/>
          <w:bCs/>
          <w:sz w:val="22"/>
          <w:szCs w:val="22"/>
        </w:rPr>
        <w:t xml:space="preserve"> with Health and Safety policies and procedures</w:t>
      </w:r>
      <w:r w:rsidR="002424DF">
        <w:rPr>
          <w:rFonts w:asciiTheme="majorHAnsi" w:hAnsiTheme="majorHAnsi" w:cstheme="majorHAnsi"/>
          <w:bCs/>
          <w:sz w:val="22"/>
          <w:szCs w:val="22"/>
        </w:rPr>
        <w:t xml:space="preserve">, </w:t>
      </w:r>
      <w:r w:rsidR="002424DF">
        <w:rPr>
          <w:sz w:val="23"/>
        </w:rPr>
        <w:t>which may require a risk assessment.</w:t>
      </w:r>
    </w:p>
    <w:p w14:paraId="3F108C1F" w14:textId="522EBD46" w:rsidR="00647984" w:rsidRPr="00242CEA" w:rsidRDefault="00647984" w:rsidP="002424DF">
      <w:pPr>
        <w:pStyle w:val="ListParagraph"/>
        <w:tabs>
          <w:tab w:val="left" w:pos="720"/>
        </w:tabs>
        <w:ind w:left="709"/>
        <w:jc w:val="both"/>
        <w:rPr>
          <w:rFonts w:asciiTheme="majorHAnsi" w:hAnsiTheme="majorHAnsi" w:cstheme="majorHAnsi"/>
          <w:bCs/>
          <w:sz w:val="22"/>
          <w:szCs w:val="22"/>
        </w:rPr>
      </w:pPr>
    </w:p>
    <w:p w14:paraId="78DC60DE" w14:textId="77777777" w:rsidR="00647984" w:rsidRPr="00242CEA" w:rsidRDefault="00647984" w:rsidP="006E3DBD">
      <w:pPr>
        <w:jc w:val="both"/>
        <w:rPr>
          <w:rFonts w:asciiTheme="majorHAnsi" w:hAnsiTheme="majorHAnsi" w:cstheme="majorHAnsi"/>
          <w:bCs/>
          <w:sz w:val="22"/>
          <w:szCs w:val="22"/>
        </w:rPr>
      </w:pPr>
    </w:p>
    <w:p w14:paraId="18C9C32F" w14:textId="77777777" w:rsidR="005C6B3B" w:rsidRPr="00242CEA" w:rsidRDefault="005C6B3B" w:rsidP="001B0FDE">
      <w:pPr>
        <w:jc w:val="both"/>
        <w:rPr>
          <w:rFonts w:asciiTheme="majorHAnsi" w:hAnsiTheme="majorHAnsi" w:cstheme="majorHAnsi"/>
          <w:b/>
          <w:bCs/>
          <w:sz w:val="22"/>
          <w:szCs w:val="22"/>
        </w:rPr>
      </w:pPr>
      <w:r w:rsidRPr="00242CEA">
        <w:rPr>
          <w:rFonts w:asciiTheme="majorHAnsi" w:hAnsiTheme="majorHAnsi" w:cstheme="majorHAnsi"/>
          <w:b/>
          <w:bCs/>
          <w:sz w:val="22"/>
          <w:szCs w:val="22"/>
        </w:rPr>
        <w:t>5.</w:t>
      </w:r>
      <w:r w:rsidRPr="00242CEA">
        <w:rPr>
          <w:rFonts w:asciiTheme="majorHAnsi" w:hAnsiTheme="majorHAnsi" w:cstheme="majorHAnsi"/>
          <w:b/>
          <w:bCs/>
          <w:sz w:val="22"/>
          <w:szCs w:val="22"/>
        </w:rPr>
        <w:tab/>
        <w:t xml:space="preserve">General Terms of Reference </w:t>
      </w:r>
    </w:p>
    <w:p w14:paraId="0F5193AE" w14:textId="77777777" w:rsidR="005C6B3B" w:rsidRPr="00242CEA" w:rsidRDefault="005C6B3B" w:rsidP="001B0FDE">
      <w:pPr>
        <w:jc w:val="both"/>
        <w:rPr>
          <w:rFonts w:asciiTheme="majorHAnsi" w:hAnsiTheme="majorHAnsi" w:cstheme="majorHAnsi"/>
          <w:sz w:val="22"/>
          <w:szCs w:val="22"/>
        </w:rPr>
      </w:pPr>
    </w:p>
    <w:p w14:paraId="479B3721" w14:textId="77777777" w:rsidR="005C6B3B" w:rsidRPr="00242CEA" w:rsidRDefault="005C6B3B" w:rsidP="001B0FDE">
      <w:pPr>
        <w:ind w:left="720" w:hanging="720"/>
        <w:jc w:val="both"/>
        <w:rPr>
          <w:rFonts w:asciiTheme="majorHAnsi" w:hAnsiTheme="majorHAnsi" w:cstheme="majorHAnsi"/>
          <w:sz w:val="22"/>
          <w:szCs w:val="22"/>
        </w:rPr>
      </w:pPr>
      <w:r w:rsidRPr="00242CEA">
        <w:rPr>
          <w:rFonts w:asciiTheme="majorHAnsi" w:hAnsiTheme="majorHAnsi" w:cstheme="majorHAnsi"/>
          <w:sz w:val="22"/>
          <w:szCs w:val="22"/>
        </w:rPr>
        <w:t>5.1</w:t>
      </w:r>
      <w:r w:rsidRPr="00242CEA">
        <w:rPr>
          <w:rFonts w:asciiTheme="majorHAnsi" w:hAnsiTheme="majorHAnsi" w:cstheme="majorHAnsi"/>
          <w:sz w:val="22"/>
          <w:szCs w:val="22"/>
        </w:rPr>
        <w:tab/>
        <w:t xml:space="preserve">Seek to improve his/her own performance, contribution, knowledge and skills, and participate in training and developmental activities as required. </w:t>
      </w:r>
    </w:p>
    <w:p w14:paraId="289EBA51" w14:textId="77777777" w:rsidR="005C6B3B" w:rsidRPr="00242CEA" w:rsidRDefault="005C6B3B" w:rsidP="001B0FDE">
      <w:pPr>
        <w:jc w:val="both"/>
        <w:rPr>
          <w:rFonts w:asciiTheme="majorHAnsi" w:hAnsiTheme="majorHAnsi" w:cstheme="majorHAnsi"/>
          <w:sz w:val="22"/>
          <w:szCs w:val="22"/>
        </w:rPr>
      </w:pPr>
    </w:p>
    <w:p w14:paraId="6C5E7A48" w14:textId="0EB1B0F1" w:rsidR="005C6B3B" w:rsidRPr="00242CEA" w:rsidRDefault="005C6B3B" w:rsidP="001B0FDE">
      <w:pPr>
        <w:ind w:left="720" w:hanging="720"/>
        <w:jc w:val="both"/>
        <w:rPr>
          <w:rFonts w:asciiTheme="majorHAnsi" w:hAnsiTheme="majorHAnsi" w:cstheme="majorHAnsi"/>
          <w:sz w:val="22"/>
          <w:szCs w:val="22"/>
        </w:rPr>
      </w:pPr>
      <w:r w:rsidRPr="00242CEA">
        <w:rPr>
          <w:rFonts w:asciiTheme="majorHAnsi" w:hAnsiTheme="majorHAnsi" w:cstheme="majorHAnsi"/>
          <w:sz w:val="22"/>
          <w:szCs w:val="22"/>
        </w:rPr>
        <w:t>5</w:t>
      </w:r>
      <w:r w:rsidR="00CD3E5D" w:rsidRPr="00242CEA">
        <w:rPr>
          <w:rFonts w:asciiTheme="majorHAnsi" w:hAnsiTheme="majorHAnsi" w:cstheme="majorHAnsi"/>
          <w:sz w:val="22"/>
          <w:szCs w:val="22"/>
        </w:rPr>
        <w:t>.2</w:t>
      </w:r>
      <w:r w:rsidR="00CD3E5D" w:rsidRPr="00242CEA">
        <w:rPr>
          <w:rFonts w:asciiTheme="majorHAnsi" w:hAnsiTheme="majorHAnsi" w:cstheme="majorHAnsi"/>
          <w:sz w:val="22"/>
          <w:szCs w:val="22"/>
        </w:rPr>
        <w:tab/>
        <w:t>Ens</w:t>
      </w:r>
      <w:r w:rsidR="0015552C" w:rsidRPr="00242CEA">
        <w:rPr>
          <w:rFonts w:asciiTheme="majorHAnsi" w:hAnsiTheme="majorHAnsi" w:cstheme="majorHAnsi"/>
          <w:sz w:val="22"/>
          <w:szCs w:val="22"/>
        </w:rPr>
        <w:t>ure the implementation of the</w:t>
      </w:r>
      <w:r w:rsidRPr="00242CEA">
        <w:rPr>
          <w:rFonts w:asciiTheme="majorHAnsi" w:hAnsiTheme="majorHAnsi" w:cstheme="majorHAnsi"/>
          <w:sz w:val="22"/>
          <w:szCs w:val="22"/>
        </w:rPr>
        <w:t xml:space="preserve"> Diversity and Equality policy statement.</w:t>
      </w:r>
    </w:p>
    <w:p w14:paraId="7F861995" w14:textId="77777777" w:rsidR="005C6B3B" w:rsidRPr="00242CEA" w:rsidRDefault="005C6B3B" w:rsidP="001B0FDE">
      <w:pPr>
        <w:jc w:val="both"/>
        <w:rPr>
          <w:rFonts w:asciiTheme="majorHAnsi" w:hAnsiTheme="majorHAnsi" w:cstheme="majorHAnsi"/>
          <w:sz w:val="22"/>
          <w:szCs w:val="22"/>
        </w:rPr>
      </w:pPr>
    </w:p>
    <w:p w14:paraId="56906C07" w14:textId="77777777" w:rsidR="005C6B3B" w:rsidRPr="00242CEA" w:rsidRDefault="005C6B3B" w:rsidP="001B0FDE">
      <w:pPr>
        <w:jc w:val="both"/>
        <w:rPr>
          <w:rFonts w:asciiTheme="majorHAnsi" w:hAnsiTheme="majorHAnsi" w:cstheme="majorHAnsi"/>
          <w:sz w:val="22"/>
          <w:szCs w:val="22"/>
        </w:rPr>
      </w:pPr>
      <w:r w:rsidRPr="00242CEA">
        <w:rPr>
          <w:rFonts w:asciiTheme="majorHAnsi" w:hAnsiTheme="majorHAnsi" w:cstheme="majorHAnsi"/>
          <w:sz w:val="22"/>
          <w:szCs w:val="22"/>
        </w:rPr>
        <w:t>5.3</w:t>
      </w:r>
      <w:r w:rsidRPr="00242CEA">
        <w:rPr>
          <w:rFonts w:asciiTheme="majorHAnsi" w:hAnsiTheme="majorHAnsi" w:cstheme="majorHAnsi"/>
          <w:sz w:val="22"/>
          <w:szCs w:val="22"/>
        </w:rPr>
        <w:tab/>
        <w:t xml:space="preserve">Comply with Health and Safety policies and procedures. </w:t>
      </w:r>
    </w:p>
    <w:p w14:paraId="7D8D2EF7" w14:textId="77777777" w:rsidR="005C6B3B" w:rsidRPr="00242CEA" w:rsidRDefault="005C6B3B" w:rsidP="001B0FDE">
      <w:pPr>
        <w:jc w:val="both"/>
        <w:rPr>
          <w:rFonts w:asciiTheme="majorHAnsi" w:hAnsiTheme="majorHAnsi" w:cstheme="majorHAnsi"/>
          <w:sz w:val="22"/>
          <w:szCs w:val="22"/>
        </w:rPr>
      </w:pPr>
    </w:p>
    <w:p w14:paraId="2C4FC58C" w14:textId="42D373D5" w:rsidR="005C6B3B" w:rsidRPr="00242CEA" w:rsidRDefault="005C6B3B" w:rsidP="001B0FDE">
      <w:pPr>
        <w:jc w:val="both"/>
        <w:rPr>
          <w:rFonts w:asciiTheme="majorHAnsi" w:hAnsiTheme="majorHAnsi" w:cstheme="majorHAnsi"/>
          <w:sz w:val="22"/>
          <w:szCs w:val="22"/>
        </w:rPr>
      </w:pPr>
      <w:r w:rsidRPr="00242CEA">
        <w:rPr>
          <w:rFonts w:asciiTheme="majorHAnsi" w:hAnsiTheme="majorHAnsi" w:cstheme="majorHAnsi"/>
          <w:sz w:val="22"/>
          <w:szCs w:val="22"/>
        </w:rPr>
        <w:t>5</w:t>
      </w:r>
      <w:r w:rsidR="00CD3E5D" w:rsidRPr="00242CEA">
        <w:rPr>
          <w:rFonts w:asciiTheme="majorHAnsi" w:hAnsiTheme="majorHAnsi" w:cstheme="majorHAnsi"/>
          <w:sz w:val="22"/>
          <w:szCs w:val="22"/>
        </w:rPr>
        <w:t>.4</w:t>
      </w:r>
      <w:r w:rsidR="00CD3E5D" w:rsidRPr="00242CEA">
        <w:rPr>
          <w:rFonts w:asciiTheme="majorHAnsi" w:hAnsiTheme="majorHAnsi" w:cstheme="majorHAnsi"/>
          <w:sz w:val="22"/>
          <w:szCs w:val="22"/>
        </w:rPr>
        <w:tab/>
        <w:t>Ensure the implemen</w:t>
      </w:r>
      <w:r w:rsidR="0015552C" w:rsidRPr="00242CEA">
        <w:rPr>
          <w:rFonts w:asciiTheme="majorHAnsi" w:hAnsiTheme="majorHAnsi" w:cstheme="majorHAnsi"/>
          <w:sz w:val="22"/>
          <w:szCs w:val="22"/>
        </w:rPr>
        <w:t>tation of the</w:t>
      </w:r>
      <w:r w:rsidRPr="00242CEA">
        <w:rPr>
          <w:rFonts w:asciiTheme="majorHAnsi" w:hAnsiTheme="majorHAnsi" w:cstheme="majorHAnsi"/>
          <w:sz w:val="22"/>
          <w:szCs w:val="22"/>
        </w:rPr>
        <w:t xml:space="preserve"> policies and procedures. </w:t>
      </w:r>
    </w:p>
    <w:p w14:paraId="0B5A639B" w14:textId="77777777" w:rsidR="005C6B3B" w:rsidRPr="00242CEA" w:rsidRDefault="005C6B3B" w:rsidP="001B0FDE">
      <w:pPr>
        <w:jc w:val="both"/>
        <w:rPr>
          <w:rFonts w:asciiTheme="majorHAnsi" w:hAnsiTheme="majorHAnsi" w:cstheme="majorHAnsi"/>
          <w:sz w:val="22"/>
          <w:szCs w:val="22"/>
        </w:rPr>
      </w:pPr>
    </w:p>
    <w:p w14:paraId="25ABD952" w14:textId="7A1634A2" w:rsidR="005C6B3B" w:rsidRDefault="005C6B3B" w:rsidP="001B0FDE">
      <w:pPr>
        <w:ind w:left="720" w:hanging="720"/>
        <w:jc w:val="both"/>
        <w:rPr>
          <w:rFonts w:asciiTheme="majorHAnsi" w:hAnsiTheme="majorHAnsi" w:cstheme="majorHAnsi"/>
          <w:sz w:val="22"/>
          <w:szCs w:val="22"/>
        </w:rPr>
      </w:pPr>
      <w:r w:rsidRPr="00242CEA">
        <w:rPr>
          <w:rFonts w:asciiTheme="majorHAnsi" w:hAnsiTheme="majorHAnsi" w:cstheme="majorHAnsi"/>
          <w:sz w:val="22"/>
          <w:szCs w:val="22"/>
        </w:rPr>
        <w:t>5.5</w:t>
      </w:r>
      <w:r w:rsidRPr="00242CEA">
        <w:rPr>
          <w:rFonts w:asciiTheme="majorHAnsi" w:hAnsiTheme="majorHAnsi" w:cstheme="majorHAnsi"/>
          <w:sz w:val="22"/>
          <w:szCs w:val="22"/>
        </w:rPr>
        <w:tab/>
        <w:t>Carry out other relevant duties</w:t>
      </w:r>
      <w:r w:rsidR="002A06EE">
        <w:rPr>
          <w:rFonts w:asciiTheme="majorHAnsi" w:hAnsiTheme="majorHAnsi" w:cstheme="majorHAnsi"/>
          <w:sz w:val="22"/>
          <w:szCs w:val="22"/>
        </w:rPr>
        <w:t xml:space="preserve"> as reasonably required.</w:t>
      </w:r>
    </w:p>
    <w:p w14:paraId="2E9C8BE4" w14:textId="77777777" w:rsidR="00EA5DBD" w:rsidRDefault="00EA5DBD" w:rsidP="001B0FDE">
      <w:pPr>
        <w:ind w:left="720" w:hanging="720"/>
        <w:jc w:val="both"/>
        <w:rPr>
          <w:rFonts w:asciiTheme="majorHAnsi" w:hAnsiTheme="majorHAnsi" w:cstheme="majorHAnsi"/>
          <w:sz w:val="22"/>
          <w:szCs w:val="22"/>
        </w:rPr>
      </w:pPr>
    </w:p>
    <w:p w14:paraId="552776A1" w14:textId="698E6870" w:rsidR="00EA5DBD" w:rsidRPr="00242CEA" w:rsidRDefault="00EA5DBD" w:rsidP="001B0FDE">
      <w:pPr>
        <w:ind w:left="720" w:hanging="720"/>
        <w:jc w:val="both"/>
        <w:rPr>
          <w:rFonts w:asciiTheme="majorHAnsi" w:hAnsiTheme="majorHAnsi" w:cstheme="majorHAnsi"/>
          <w:sz w:val="22"/>
          <w:szCs w:val="22"/>
        </w:rPr>
      </w:pPr>
      <w:r w:rsidRPr="00EA5DBD">
        <w:rPr>
          <w:rFonts w:asciiTheme="majorHAnsi" w:hAnsiTheme="majorHAnsi" w:cstheme="majorHAnsi"/>
          <w:sz w:val="22"/>
          <w:szCs w:val="22"/>
        </w:rPr>
        <w:t>5.6</w:t>
      </w:r>
      <w:r w:rsidRPr="00EA5DBD">
        <w:rPr>
          <w:rFonts w:asciiTheme="majorHAnsi" w:hAnsiTheme="majorHAnsi" w:cstheme="majorHAnsi"/>
          <w:sz w:val="22"/>
          <w:szCs w:val="22"/>
        </w:rPr>
        <w:tab/>
        <w:t xml:space="preserve">Ensure professional boundaries are </w:t>
      </w:r>
      <w:proofErr w:type="gramStart"/>
      <w:r w:rsidRPr="00EA5DBD">
        <w:rPr>
          <w:rFonts w:asciiTheme="majorHAnsi" w:hAnsiTheme="majorHAnsi" w:cstheme="majorHAnsi"/>
          <w:sz w:val="22"/>
          <w:szCs w:val="22"/>
        </w:rPr>
        <w:t>maintained at all times</w:t>
      </w:r>
      <w:proofErr w:type="gramEnd"/>
      <w:r w:rsidRPr="00EA5DBD">
        <w:rPr>
          <w:rFonts w:asciiTheme="majorHAnsi" w:hAnsiTheme="majorHAnsi" w:cstheme="majorHAnsi"/>
          <w:sz w:val="22"/>
          <w:szCs w:val="22"/>
        </w:rPr>
        <w:t>.</w:t>
      </w:r>
    </w:p>
    <w:p w14:paraId="3127DFD9" w14:textId="77777777" w:rsidR="00847494" w:rsidRPr="00242CEA" w:rsidRDefault="00847494" w:rsidP="001B0FDE">
      <w:pPr>
        <w:ind w:left="720" w:hanging="720"/>
        <w:jc w:val="both"/>
        <w:rPr>
          <w:rFonts w:asciiTheme="majorHAnsi" w:hAnsiTheme="majorHAnsi" w:cstheme="majorHAnsi"/>
          <w:sz w:val="22"/>
          <w:szCs w:val="22"/>
        </w:rPr>
      </w:pPr>
    </w:p>
    <w:p w14:paraId="7437F57F" w14:textId="460DCD90" w:rsidR="00847494" w:rsidRPr="00242CEA" w:rsidRDefault="00847494" w:rsidP="007527CF">
      <w:pPr>
        <w:ind w:left="720" w:hanging="720"/>
        <w:jc w:val="both"/>
        <w:rPr>
          <w:rFonts w:asciiTheme="majorHAnsi" w:hAnsiTheme="majorHAnsi" w:cstheme="majorHAnsi"/>
          <w:spacing w:val="-2"/>
          <w:sz w:val="22"/>
          <w:szCs w:val="22"/>
        </w:rPr>
      </w:pPr>
      <w:r w:rsidRPr="00242CEA">
        <w:rPr>
          <w:rFonts w:asciiTheme="majorHAnsi" w:hAnsiTheme="majorHAnsi" w:cstheme="majorHAnsi"/>
          <w:sz w:val="22"/>
          <w:szCs w:val="22"/>
        </w:rPr>
        <w:t>5.6</w:t>
      </w:r>
      <w:r w:rsidRPr="00242CEA">
        <w:rPr>
          <w:rFonts w:asciiTheme="majorHAnsi" w:hAnsiTheme="majorHAnsi" w:cstheme="majorHAnsi"/>
          <w:sz w:val="22"/>
          <w:szCs w:val="22"/>
        </w:rPr>
        <w:tab/>
        <w:t>K</w:t>
      </w:r>
      <w:r w:rsidRPr="00242CEA">
        <w:rPr>
          <w:rFonts w:asciiTheme="majorHAnsi" w:hAnsiTheme="majorHAnsi" w:cstheme="majorHAnsi"/>
          <w:spacing w:val="-2"/>
          <w:sz w:val="22"/>
          <w:szCs w:val="22"/>
        </w:rPr>
        <w:t xml:space="preserve">eep your learning and skills qualification and Continuous Professional Development </w:t>
      </w:r>
      <w:proofErr w:type="gramStart"/>
      <w:r w:rsidRPr="00242CEA">
        <w:rPr>
          <w:rFonts w:asciiTheme="majorHAnsi" w:hAnsiTheme="majorHAnsi" w:cstheme="majorHAnsi"/>
          <w:spacing w:val="-2"/>
          <w:sz w:val="22"/>
          <w:szCs w:val="22"/>
        </w:rPr>
        <w:t>up-to-date</w:t>
      </w:r>
      <w:proofErr w:type="gramEnd"/>
      <w:r w:rsidR="00C7641F">
        <w:rPr>
          <w:rFonts w:asciiTheme="majorHAnsi" w:hAnsiTheme="majorHAnsi" w:cstheme="majorHAnsi"/>
          <w:spacing w:val="-2"/>
          <w:sz w:val="22"/>
          <w:szCs w:val="22"/>
        </w:rPr>
        <w:t>, in line with Bridge Support Policies.</w:t>
      </w:r>
    </w:p>
    <w:p w14:paraId="21D20286" w14:textId="77777777" w:rsidR="00847494" w:rsidRPr="00242CEA" w:rsidRDefault="00847494" w:rsidP="00847494">
      <w:pPr>
        <w:tabs>
          <w:tab w:val="left" w:pos="-720"/>
        </w:tabs>
        <w:suppressAutoHyphens/>
        <w:ind w:left="1440"/>
        <w:jc w:val="both"/>
        <w:rPr>
          <w:rFonts w:asciiTheme="majorHAnsi" w:hAnsiTheme="majorHAnsi" w:cstheme="majorHAnsi"/>
          <w:spacing w:val="-2"/>
          <w:sz w:val="22"/>
          <w:szCs w:val="22"/>
        </w:rPr>
      </w:pPr>
    </w:p>
    <w:p w14:paraId="450F9941" w14:textId="77777777" w:rsidR="0015552C" w:rsidRPr="00242CEA" w:rsidRDefault="0015552C" w:rsidP="001B0FDE">
      <w:pPr>
        <w:pStyle w:val="BodyText"/>
        <w:rPr>
          <w:rFonts w:asciiTheme="majorHAnsi" w:hAnsiTheme="majorHAnsi" w:cstheme="majorHAnsi"/>
          <w:sz w:val="22"/>
          <w:szCs w:val="22"/>
        </w:rPr>
      </w:pPr>
    </w:p>
    <w:p w14:paraId="450D3BFA" w14:textId="35F81674" w:rsidR="0015552C" w:rsidRPr="00242CEA" w:rsidRDefault="00EC7DD9" w:rsidP="001B0FDE">
      <w:pPr>
        <w:pStyle w:val="BodyText"/>
        <w:rPr>
          <w:rFonts w:asciiTheme="majorHAnsi" w:hAnsiTheme="majorHAnsi" w:cstheme="majorHAnsi"/>
          <w:sz w:val="22"/>
          <w:szCs w:val="22"/>
        </w:rPr>
      </w:pPr>
      <w:r w:rsidRPr="00EC7DD9">
        <w:rPr>
          <w:rFonts w:asciiTheme="majorHAnsi" w:hAnsiTheme="majorHAnsi" w:cstheme="majorHAnsi"/>
          <w:sz w:val="22"/>
          <w:szCs w:val="22"/>
        </w:rPr>
        <w:t>This job description is not exhaustive.  The postholder may be required to undertake other duties that are commensurate with the role, as organizational priorities evolve and service needs change.  The role may develop over time in line with Bridge Support’s strategic objectives, Recovery College development and business requirements.</w:t>
      </w:r>
    </w:p>
    <w:p w14:paraId="58F5F6AB" w14:textId="77777777" w:rsidR="0015552C" w:rsidRPr="00E926F0" w:rsidRDefault="0015552C" w:rsidP="001B0FDE">
      <w:pPr>
        <w:pStyle w:val="BodyText"/>
        <w:rPr>
          <w:rFonts w:ascii="Calibri" w:hAnsi="Calibri"/>
        </w:rPr>
        <w:sectPr w:rsidR="0015552C" w:rsidRPr="00E926F0" w:rsidSect="00A377FC">
          <w:headerReference w:type="default" r:id="rId8"/>
          <w:pgSz w:w="12240" w:h="15840"/>
          <w:pgMar w:top="1440" w:right="1800" w:bottom="1702" w:left="1701" w:header="720" w:footer="720" w:gutter="0"/>
          <w:cols w:space="720"/>
          <w:docGrid w:linePitch="360"/>
        </w:sectPr>
      </w:pPr>
    </w:p>
    <w:tbl>
      <w:tblPr>
        <w:tblW w:w="14002"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985"/>
        <w:gridCol w:w="2410"/>
        <w:gridCol w:w="2268"/>
        <w:gridCol w:w="3544"/>
        <w:gridCol w:w="425"/>
        <w:gridCol w:w="3370"/>
      </w:tblGrid>
      <w:tr w:rsidR="007457BD" w:rsidRPr="00B57A8B" w14:paraId="3E026267" w14:textId="77777777" w:rsidTr="00E712B8">
        <w:trPr>
          <w:gridBefore w:val="2"/>
          <w:gridAfter w:val="1"/>
          <w:wBefore w:w="4395" w:type="dxa"/>
          <w:wAfter w:w="3370" w:type="dxa"/>
          <w:trHeight w:val="522"/>
        </w:trPr>
        <w:tc>
          <w:tcPr>
            <w:tcW w:w="2268" w:type="dxa"/>
            <w:shd w:val="clear" w:color="auto" w:fill="CCCC33"/>
          </w:tcPr>
          <w:p w14:paraId="3332F5D2" w14:textId="77777777" w:rsidR="0015552C" w:rsidRPr="00B57A8B" w:rsidRDefault="0015552C" w:rsidP="002D5E61">
            <w:pPr>
              <w:pStyle w:val="Heading1"/>
              <w:rPr>
                <w:rFonts w:asciiTheme="majorHAnsi" w:hAnsiTheme="majorHAnsi" w:cstheme="majorHAnsi"/>
                <w:sz w:val="22"/>
                <w:szCs w:val="22"/>
              </w:rPr>
            </w:pPr>
          </w:p>
          <w:p w14:paraId="08954A6C" w14:textId="4E51B107" w:rsidR="007457BD" w:rsidRPr="00B57A8B" w:rsidRDefault="005754CE" w:rsidP="002D5E61">
            <w:pPr>
              <w:pStyle w:val="Heading1"/>
              <w:rPr>
                <w:rFonts w:asciiTheme="majorHAnsi" w:hAnsiTheme="majorHAnsi" w:cstheme="majorHAnsi"/>
                <w:sz w:val="22"/>
                <w:szCs w:val="22"/>
              </w:rPr>
            </w:pPr>
            <w:r w:rsidRPr="00B57A8B">
              <w:rPr>
                <w:rFonts w:asciiTheme="majorHAnsi" w:hAnsiTheme="majorHAnsi" w:cstheme="majorHAnsi"/>
                <w:sz w:val="22"/>
                <w:szCs w:val="22"/>
              </w:rPr>
              <w:t>RECOVERY COLLEGE</w:t>
            </w:r>
          </w:p>
        </w:tc>
        <w:tc>
          <w:tcPr>
            <w:tcW w:w="3969" w:type="dxa"/>
            <w:gridSpan w:val="2"/>
            <w:shd w:val="clear" w:color="auto" w:fill="CCCC33"/>
          </w:tcPr>
          <w:p w14:paraId="6254CC80" w14:textId="77777777" w:rsidR="007457BD" w:rsidRPr="00B57A8B" w:rsidRDefault="007457BD" w:rsidP="002D5E61">
            <w:pPr>
              <w:pStyle w:val="Heading1"/>
              <w:rPr>
                <w:rFonts w:asciiTheme="majorHAnsi" w:hAnsiTheme="majorHAnsi" w:cstheme="majorHAnsi"/>
                <w:sz w:val="22"/>
                <w:szCs w:val="22"/>
              </w:rPr>
            </w:pPr>
            <w:r w:rsidRPr="00B57A8B">
              <w:rPr>
                <w:rFonts w:asciiTheme="majorHAnsi" w:hAnsiTheme="majorHAnsi" w:cstheme="majorHAnsi"/>
                <w:sz w:val="22"/>
                <w:szCs w:val="22"/>
              </w:rPr>
              <w:t>PERSON SPECIFICATION</w:t>
            </w:r>
          </w:p>
          <w:p w14:paraId="6A363E56" w14:textId="42242001" w:rsidR="007457BD" w:rsidRPr="00B57A8B" w:rsidRDefault="00F637C6" w:rsidP="002D5E61">
            <w:pPr>
              <w:rPr>
                <w:rFonts w:asciiTheme="majorHAnsi" w:hAnsiTheme="majorHAnsi" w:cstheme="majorHAnsi"/>
                <w:b/>
                <w:sz w:val="22"/>
                <w:szCs w:val="22"/>
              </w:rPr>
            </w:pPr>
            <w:r w:rsidRPr="00B57A8B">
              <w:rPr>
                <w:rFonts w:asciiTheme="majorHAnsi" w:hAnsiTheme="majorHAnsi" w:cstheme="majorHAnsi"/>
                <w:b/>
                <w:sz w:val="22"/>
                <w:szCs w:val="22"/>
              </w:rPr>
              <w:t>TUTOR</w:t>
            </w:r>
          </w:p>
        </w:tc>
      </w:tr>
      <w:tr w:rsidR="007457BD" w:rsidRPr="00B57A8B" w14:paraId="60ED0DF4"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7C85D83D" w14:textId="77777777" w:rsidR="007457BD" w:rsidRPr="00B57A8B" w:rsidRDefault="007457BD" w:rsidP="002D5E61">
            <w:pPr>
              <w:pStyle w:val="Heading1"/>
              <w:rPr>
                <w:rFonts w:asciiTheme="majorHAnsi" w:hAnsiTheme="majorHAnsi" w:cstheme="majorHAnsi"/>
                <w:sz w:val="22"/>
                <w:szCs w:val="22"/>
              </w:rPr>
            </w:pPr>
            <w:r w:rsidRPr="00B57A8B">
              <w:rPr>
                <w:rFonts w:asciiTheme="majorHAnsi" w:hAnsiTheme="majorHAnsi" w:cstheme="majorHAnsi"/>
                <w:sz w:val="22"/>
                <w:szCs w:val="22"/>
              </w:rPr>
              <w:t>CRITERIA</w:t>
            </w:r>
          </w:p>
        </w:tc>
        <w:tc>
          <w:tcPr>
            <w:tcW w:w="8222" w:type="dxa"/>
            <w:gridSpan w:val="3"/>
          </w:tcPr>
          <w:p w14:paraId="35C59FA9" w14:textId="77777777" w:rsidR="007457BD" w:rsidRPr="00B57A8B" w:rsidRDefault="007457BD" w:rsidP="002D5E61">
            <w:pPr>
              <w:pStyle w:val="Heading1"/>
              <w:rPr>
                <w:rFonts w:asciiTheme="majorHAnsi" w:hAnsiTheme="majorHAnsi" w:cstheme="majorHAnsi"/>
                <w:sz w:val="22"/>
                <w:szCs w:val="22"/>
              </w:rPr>
            </w:pPr>
            <w:r w:rsidRPr="00B57A8B">
              <w:rPr>
                <w:rFonts w:asciiTheme="majorHAnsi" w:hAnsiTheme="majorHAnsi" w:cstheme="majorHAnsi"/>
                <w:sz w:val="22"/>
                <w:szCs w:val="22"/>
              </w:rPr>
              <w:t>ESSENTIAL</w:t>
            </w:r>
          </w:p>
        </w:tc>
        <w:tc>
          <w:tcPr>
            <w:tcW w:w="3795" w:type="dxa"/>
            <w:gridSpan w:val="2"/>
          </w:tcPr>
          <w:p w14:paraId="798AE7D7" w14:textId="77777777" w:rsidR="007457BD" w:rsidRPr="00B57A8B" w:rsidRDefault="007457BD" w:rsidP="002D5E61">
            <w:pPr>
              <w:pStyle w:val="Heading1"/>
              <w:rPr>
                <w:rFonts w:asciiTheme="majorHAnsi" w:hAnsiTheme="majorHAnsi" w:cstheme="majorHAnsi"/>
                <w:sz w:val="22"/>
                <w:szCs w:val="22"/>
              </w:rPr>
            </w:pPr>
            <w:r w:rsidRPr="00B57A8B">
              <w:rPr>
                <w:rFonts w:asciiTheme="majorHAnsi" w:hAnsiTheme="majorHAnsi" w:cstheme="majorHAnsi"/>
                <w:sz w:val="22"/>
                <w:szCs w:val="22"/>
              </w:rPr>
              <w:t>DESIRABLE</w:t>
            </w:r>
          </w:p>
        </w:tc>
      </w:tr>
      <w:tr w:rsidR="007457BD" w:rsidRPr="00B57A8B" w14:paraId="45A332E8"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013D2462" w14:textId="77777777"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Qualifications/</w:t>
            </w:r>
          </w:p>
          <w:p w14:paraId="21A975CE" w14:textId="77777777"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Experience</w:t>
            </w:r>
          </w:p>
        </w:tc>
        <w:tc>
          <w:tcPr>
            <w:tcW w:w="8222" w:type="dxa"/>
            <w:gridSpan w:val="3"/>
          </w:tcPr>
          <w:p w14:paraId="4A8A9174" w14:textId="005B6D47" w:rsidR="009D177D" w:rsidRPr="00B57A8B" w:rsidRDefault="009D177D" w:rsidP="00037FD7">
            <w:pPr>
              <w:pStyle w:val="ListParagraph"/>
              <w:numPr>
                <w:ilvl w:val="0"/>
                <w:numId w:val="28"/>
              </w:numPr>
              <w:rPr>
                <w:rFonts w:asciiTheme="majorHAnsi" w:hAnsiTheme="majorHAnsi" w:cstheme="majorHAnsi"/>
                <w:sz w:val="22"/>
                <w:szCs w:val="22"/>
              </w:rPr>
            </w:pPr>
            <w:r w:rsidRPr="00B57A8B">
              <w:rPr>
                <w:rFonts w:asciiTheme="majorHAnsi" w:hAnsiTheme="majorHAnsi" w:cstheme="majorHAnsi"/>
                <w:sz w:val="22"/>
                <w:szCs w:val="22"/>
              </w:rPr>
              <w:t>Experience of working with difficult to reach groups</w:t>
            </w:r>
            <w:r w:rsidR="00107B62" w:rsidRPr="00B57A8B">
              <w:rPr>
                <w:rFonts w:asciiTheme="majorHAnsi" w:hAnsiTheme="majorHAnsi" w:cstheme="majorHAnsi"/>
                <w:sz w:val="22"/>
                <w:szCs w:val="22"/>
              </w:rPr>
              <w:t xml:space="preserve"> and </w:t>
            </w:r>
            <w:r w:rsidR="00BA676F" w:rsidRPr="00B57A8B">
              <w:rPr>
                <w:rFonts w:asciiTheme="majorHAnsi" w:hAnsiTheme="majorHAnsi" w:cstheme="majorHAnsi"/>
                <w:sz w:val="22"/>
                <w:szCs w:val="22"/>
              </w:rPr>
              <w:t>communities.</w:t>
            </w:r>
          </w:p>
          <w:p w14:paraId="1EE8A76E" w14:textId="77777777" w:rsidR="005616C1" w:rsidRPr="00B57A8B" w:rsidRDefault="00107B62" w:rsidP="00037FD7">
            <w:pPr>
              <w:pStyle w:val="ListParagraph"/>
              <w:numPr>
                <w:ilvl w:val="0"/>
                <w:numId w:val="28"/>
              </w:numPr>
              <w:rPr>
                <w:rFonts w:asciiTheme="majorHAnsi" w:hAnsiTheme="majorHAnsi" w:cstheme="majorHAnsi"/>
                <w:sz w:val="22"/>
                <w:szCs w:val="22"/>
              </w:rPr>
            </w:pPr>
            <w:r w:rsidRPr="00B57A8B">
              <w:rPr>
                <w:rFonts w:asciiTheme="majorHAnsi" w:hAnsiTheme="majorHAnsi" w:cstheme="majorHAnsi"/>
                <w:sz w:val="22"/>
                <w:szCs w:val="22"/>
              </w:rPr>
              <w:t>Experience of short course design</w:t>
            </w:r>
            <w:r w:rsidR="00BA676F" w:rsidRPr="00B57A8B">
              <w:rPr>
                <w:rFonts w:asciiTheme="majorHAnsi" w:hAnsiTheme="majorHAnsi" w:cstheme="majorHAnsi"/>
                <w:sz w:val="22"/>
                <w:szCs w:val="22"/>
              </w:rPr>
              <w:t>.</w:t>
            </w:r>
            <w:r w:rsidRPr="00B57A8B">
              <w:rPr>
                <w:rFonts w:asciiTheme="majorHAnsi" w:hAnsiTheme="majorHAnsi" w:cstheme="majorHAnsi"/>
                <w:sz w:val="22"/>
                <w:szCs w:val="22"/>
              </w:rPr>
              <w:t xml:space="preserve"> </w:t>
            </w:r>
          </w:p>
          <w:p w14:paraId="5E6BE513" w14:textId="77777777" w:rsidR="00037FD7" w:rsidRPr="00B57A8B" w:rsidRDefault="00037FD7" w:rsidP="00037FD7">
            <w:pPr>
              <w:numPr>
                <w:ilvl w:val="0"/>
                <w:numId w:val="28"/>
              </w:numPr>
              <w:rPr>
                <w:rFonts w:asciiTheme="majorHAnsi" w:hAnsiTheme="majorHAnsi" w:cstheme="majorHAnsi"/>
                <w:sz w:val="22"/>
                <w:szCs w:val="22"/>
              </w:rPr>
            </w:pPr>
            <w:r w:rsidRPr="00B57A8B">
              <w:rPr>
                <w:rFonts w:asciiTheme="majorHAnsi" w:hAnsiTheme="majorHAnsi" w:cstheme="majorHAnsi"/>
                <w:sz w:val="22"/>
                <w:szCs w:val="22"/>
              </w:rPr>
              <w:t>Willing to undertake training, as required.</w:t>
            </w:r>
          </w:p>
          <w:p w14:paraId="7D192E22" w14:textId="512FE2F9" w:rsidR="00037FD7" w:rsidRPr="00B57A8B" w:rsidRDefault="00037FD7" w:rsidP="00037FD7">
            <w:pPr>
              <w:pStyle w:val="ListParagraph"/>
              <w:rPr>
                <w:rFonts w:asciiTheme="majorHAnsi" w:hAnsiTheme="majorHAnsi" w:cstheme="majorHAnsi"/>
                <w:sz w:val="22"/>
                <w:szCs w:val="22"/>
              </w:rPr>
            </w:pPr>
          </w:p>
        </w:tc>
        <w:tc>
          <w:tcPr>
            <w:tcW w:w="3795" w:type="dxa"/>
            <w:gridSpan w:val="2"/>
          </w:tcPr>
          <w:p w14:paraId="6F8171AE" w14:textId="08DFC2A5" w:rsidR="00BA676F" w:rsidRPr="00B57A8B" w:rsidRDefault="00BA676F" w:rsidP="00C71520">
            <w:pPr>
              <w:pStyle w:val="ListParagraph"/>
              <w:numPr>
                <w:ilvl w:val="0"/>
                <w:numId w:val="16"/>
              </w:numPr>
              <w:rPr>
                <w:rFonts w:asciiTheme="majorHAnsi" w:hAnsiTheme="majorHAnsi" w:cstheme="majorHAnsi"/>
                <w:sz w:val="22"/>
                <w:szCs w:val="22"/>
              </w:rPr>
            </w:pPr>
            <w:r w:rsidRPr="00B57A8B">
              <w:rPr>
                <w:rFonts w:asciiTheme="majorHAnsi" w:hAnsiTheme="majorHAnsi" w:cstheme="majorHAnsi"/>
                <w:color w:val="000000"/>
                <w:sz w:val="22"/>
                <w:szCs w:val="22"/>
                <w:shd w:val="clear" w:color="auto" w:fill="FFFFFF"/>
              </w:rPr>
              <w:t>A full adult teaching qualification L3 in Education and Training or better (</w:t>
            </w:r>
            <w:r w:rsidR="00242CEA" w:rsidRPr="00B57A8B">
              <w:rPr>
                <w:rFonts w:asciiTheme="majorHAnsi" w:hAnsiTheme="majorHAnsi" w:cstheme="majorHAnsi"/>
                <w:color w:val="000000"/>
                <w:sz w:val="22"/>
                <w:szCs w:val="22"/>
                <w:shd w:val="clear" w:color="auto" w:fill="FFFFFF"/>
              </w:rPr>
              <w:t xml:space="preserve">AET (formerly </w:t>
            </w:r>
            <w:r w:rsidRPr="00B57A8B">
              <w:rPr>
                <w:rFonts w:asciiTheme="majorHAnsi" w:hAnsiTheme="majorHAnsi" w:cstheme="majorHAnsi"/>
                <w:color w:val="000000"/>
                <w:sz w:val="22"/>
                <w:szCs w:val="22"/>
                <w:shd w:val="clear" w:color="auto" w:fill="FFFFFF"/>
              </w:rPr>
              <w:t>PTTLS</w:t>
            </w:r>
            <w:r w:rsidR="00242CEA" w:rsidRPr="00B57A8B">
              <w:rPr>
                <w:rFonts w:asciiTheme="majorHAnsi" w:hAnsiTheme="majorHAnsi" w:cstheme="majorHAnsi"/>
                <w:color w:val="000000"/>
                <w:sz w:val="22"/>
                <w:szCs w:val="22"/>
                <w:shd w:val="clear" w:color="auto" w:fill="FFFFFF"/>
              </w:rPr>
              <w:t>)</w:t>
            </w:r>
            <w:r w:rsidRPr="00B57A8B">
              <w:rPr>
                <w:rFonts w:asciiTheme="majorHAnsi" w:hAnsiTheme="majorHAnsi" w:cstheme="majorHAnsi"/>
                <w:color w:val="000000"/>
                <w:sz w:val="22"/>
                <w:szCs w:val="22"/>
                <w:shd w:val="clear" w:color="auto" w:fill="FFFFFF"/>
              </w:rPr>
              <w:t xml:space="preserve">, Certificate in Education, PGCE or equivalent). </w:t>
            </w:r>
          </w:p>
          <w:p w14:paraId="4A0BD2F0" w14:textId="65866299" w:rsidR="007457BD" w:rsidRPr="00B57A8B" w:rsidRDefault="00C71520" w:rsidP="00C71520">
            <w:pPr>
              <w:pStyle w:val="ListParagraph"/>
              <w:numPr>
                <w:ilvl w:val="0"/>
                <w:numId w:val="16"/>
              </w:numPr>
              <w:rPr>
                <w:rFonts w:asciiTheme="majorHAnsi" w:hAnsiTheme="majorHAnsi" w:cstheme="majorHAnsi"/>
                <w:sz w:val="22"/>
                <w:szCs w:val="22"/>
              </w:rPr>
            </w:pPr>
            <w:r w:rsidRPr="00B57A8B">
              <w:rPr>
                <w:rFonts w:asciiTheme="majorHAnsi" w:hAnsiTheme="majorHAnsi" w:cstheme="majorHAnsi"/>
                <w:sz w:val="22"/>
                <w:szCs w:val="22"/>
              </w:rPr>
              <w:t>Experience of Co-design/production</w:t>
            </w:r>
          </w:p>
          <w:p w14:paraId="093C5DA0" w14:textId="10160C3D" w:rsidR="00BB76C2" w:rsidRPr="00B57A8B" w:rsidRDefault="00C66EA9" w:rsidP="00C71520">
            <w:pPr>
              <w:pStyle w:val="ListParagraph"/>
              <w:numPr>
                <w:ilvl w:val="0"/>
                <w:numId w:val="16"/>
              </w:numPr>
              <w:rPr>
                <w:rFonts w:asciiTheme="majorHAnsi" w:hAnsiTheme="majorHAnsi" w:cstheme="majorHAnsi"/>
                <w:sz w:val="22"/>
                <w:szCs w:val="22"/>
              </w:rPr>
            </w:pPr>
            <w:r w:rsidRPr="00B57A8B">
              <w:rPr>
                <w:rFonts w:asciiTheme="majorHAnsi" w:hAnsiTheme="majorHAnsi" w:cstheme="majorHAnsi"/>
                <w:sz w:val="22"/>
                <w:szCs w:val="22"/>
              </w:rPr>
              <w:t>Lived life experience</w:t>
            </w:r>
          </w:p>
          <w:p w14:paraId="42A817BB" w14:textId="77777777" w:rsidR="00BB4033" w:rsidRPr="00B57A8B" w:rsidRDefault="00BB4033" w:rsidP="00BB4033">
            <w:pPr>
              <w:rPr>
                <w:rFonts w:asciiTheme="majorHAnsi" w:hAnsiTheme="majorHAnsi" w:cstheme="majorHAnsi"/>
                <w:sz w:val="22"/>
                <w:szCs w:val="22"/>
              </w:rPr>
            </w:pPr>
          </w:p>
        </w:tc>
      </w:tr>
      <w:tr w:rsidR="007457BD" w:rsidRPr="00B57A8B" w14:paraId="3B456C23"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20E4BD2F" w14:textId="77777777"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Knowledge</w:t>
            </w:r>
          </w:p>
        </w:tc>
        <w:tc>
          <w:tcPr>
            <w:tcW w:w="8222" w:type="dxa"/>
            <w:gridSpan w:val="3"/>
          </w:tcPr>
          <w:p w14:paraId="765DA867" w14:textId="4E7BEB2C" w:rsidR="007457BD" w:rsidRPr="00B57A8B" w:rsidRDefault="00B8483E" w:rsidP="002D5E61">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Knowledge of standard office administrative practices and procedures</w:t>
            </w:r>
            <w:r w:rsidR="00BA676F" w:rsidRPr="00B57A8B">
              <w:rPr>
                <w:rFonts w:asciiTheme="majorHAnsi" w:hAnsiTheme="majorHAnsi" w:cstheme="majorHAnsi"/>
                <w:sz w:val="22"/>
                <w:szCs w:val="22"/>
              </w:rPr>
              <w:t>.</w:t>
            </w:r>
          </w:p>
          <w:p w14:paraId="023A71D2" w14:textId="02F9E18A" w:rsidR="00F637C6" w:rsidRPr="00B57A8B" w:rsidRDefault="00F637C6" w:rsidP="00F637C6">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Knowledge of training practice and co-production/delivery</w:t>
            </w:r>
            <w:r w:rsidR="008A1B4A" w:rsidRPr="00B57A8B">
              <w:rPr>
                <w:rFonts w:asciiTheme="majorHAnsi" w:hAnsiTheme="majorHAnsi" w:cstheme="majorHAnsi"/>
                <w:sz w:val="22"/>
                <w:szCs w:val="22"/>
              </w:rPr>
              <w:t xml:space="preserve"> of courses</w:t>
            </w:r>
            <w:r w:rsidR="00BA676F" w:rsidRPr="00B57A8B">
              <w:rPr>
                <w:rFonts w:asciiTheme="majorHAnsi" w:hAnsiTheme="majorHAnsi" w:cstheme="majorHAnsi"/>
                <w:sz w:val="22"/>
                <w:szCs w:val="22"/>
              </w:rPr>
              <w:t>.</w:t>
            </w:r>
          </w:p>
        </w:tc>
        <w:tc>
          <w:tcPr>
            <w:tcW w:w="3795" w:type="dxa"/>
            <w:gridSpan w:val="2"/>
          </w:tcPr>
          <w:p w14:paraId="172D2C2E" w14:textId="77777777" w:rsidR="007457BD" w:rsidRPr="00B57A8B" w:rsidRDefault="00C71520" w:rsidP="00C71520">
            <w:pPr>
              <w:pStyle w:val="ListParagraph"/>
              <w:numPr>
                <w:ilvl w:val="0"/>
                <w:numId w:val="18"/>
              </w:numPr>
              <w:rPr>
                <w:rFonts w:asciiTheme="majorHAnsi" w:hAnsiTheme="majorHAnsi" w:cstheme="majorHAnsi"/>
                <w:sz w:val="22"/>
                <w:szCs w:val="22"/>
              </w:rPr>
            </w:pPr>
            <w:r w:rsidRPr="00B57A8B">
              <w:rPr>
                <w:rFonts w:asciiTheme="majorHAnsi" w:hAnsiTheme="majorHAnsi" w:cstheme="majorHAnsi"/>
                <w:sz w:val="22"/>
                <w:szCs w:val="22"/>
              </w:rPr>
              <w:t>Understanding of mental health</w:t>
            </w:r>
          </w:p>
          <w:p w14:paraId="1C144B8C" w14:textId="00BEF5F8" w:rsidR="00C71520" w:rsidRPr="00B57A8B" w:rsidRDefault="00C71520" w:rsidP="00C71520">
            <w:pPr>
              <w:pStyle w:val="ListParagraph"/>
              <w:numPr>
                <w:ilvl w:val="0"/>
                <w:numId w:val="18"/>
              </w:numPr>
              <w:rPr>
                <w:rFonts w:asciiTheme="majorHAnsi" w:hAnsiTheme="majorHAnsi" w:cstheme="majorHAnsi"/>
                <w:sz w:val="22"/>
                <w:szCs w:val="22"/>
              </w:rPr>
            </w:pPr>
            <w:r w:rsidRPr="00B57A8B">
              <w:rPr>
                <w:rFonts w:asciiTheme="majorHAnsi" w:hAnsiTheme="majorHAnsi" w:cstheme="majorHAnsi"/>
                <w:sz w:val="22"/>
                <w:szCs w:val="22"/>
              </w:rPr>
              <w:t xml:space="preserve">Understanding of supported </w:t>
            </w:r>
            <w:proofErr w:type="spellStart"/>
            <w:r w:rsidRPr="00B57A8B">
              <w:rPr>
                <w:rFonts w:asciiTheme="majorHAnsi" w:hAnsiTheme="majorHAnsi" w:cstheme="majorHAnsi"/>
                <w:sz w:val="22"/>
                <w:szCs w:val="22"/>
              </w:rPr>
              <w:t>learni</w:t>
            </w:r>
            <w:proofErr w:type="spellEnd"/>
            <w:r w:rsidR="00DA700D" w:rsidRPr="00B57A8B">
              <w:rPr>
                <w:rFonts w:asciiTheme="majorHAnsi" w:hAnsiTheme="majorHAnsi" w:cstheme="majorHAnsi"/>
                <w:sz w:val="22"/>
                <w:szCs w:val="22"/>
              </w:rPr>
              <w:t xml:space="preserve">, </w:t>
            </w:r>
          </w:p>
          <w:p w14:paraId="3B049E9B" w14:textId="77777777" w:rsidR="007457BD" w:rsidRPr="00B57A8B" w:rsidRDefault="007457BD" w:rsidP="002D5E61">
            <w:pPr>
              <w:rPr>
                <w:rFonts w:asciiTheme="majorHAnsi" w:hAnsiTheme="majorHAnsi" w:cstheme="majorHAnsi"/>
                <w:sz w:val="22"/>
                <w:szCs w:val="22"/>
              </w:rPr>
            </w:pPr>
          </w:p>
        </w:tc>
      </w:tr>
      <w:tr w:rsidR="007457BD" w:rsidRPr="00B57A8B" w14:paraId="368EFB6F"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71524DA8" w14:textId="51A2F906"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Skills/ Abilities</w:t>
            </w:r>
          </w:p>
        </w:tc>
        <w:tc>
          <w:tcPr>
            <w:tcW w:w="8222" w:type="dxa"/>
            <w:gridSpan w:val="3"/>
          </w:tcPr>
          <w:p w14:paraId="7D7A2927" w14:textId="22AA65B6" w:rsidR="00B8483E" w:rsidRPr="00B57A8B" w:rsidRDefault="00464CC6" w:rsidP="002D5E61">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Excellent o</w:t>
            </w:r>
            <w:r w:rsidR="00B8483E" w:rsidRPr="00B57A8B">
              <w:rPr>
                <w:rFonts w:asciiTheme="majorHAnsi" w:hAnsiTheme="majorHAnsi" w:cstheme="majorHAnsi"/>
                <w:sz w:val="22"/>
                <w:szCs w:val="22"/>
              </w:rPr>
              <w:t>rganisation</w:t>
            </w:r>
            <w:r w:rsidRPr="00B57A8B">
              <w:rPr>
                <w:rFonts w:asciiTheme="majorHAnsi" w:hAnsiTheme="majorHAnsi" w:cstheme="majorHAnsi"/>
                <w:sz w:val="22"/>
                <w:szCs w:val="22"/>
              </w:rPr>
              <w:t>al</w:t>
            </w:r>
            <w:r w:rsidR="00B8483E" w:rsidRPr="00B57A8B">
              <w:rPr>
                <w:rFonts w:asciiTheme="majorHAnsi" w:hAnsiTheme="majorHAnsi" w:cstheme="majorHAnsi"/>
                <w:sz w:val="22"/>
                <w:szCs w:val="22"/>
              </w:rPr>
              <w:t xml:space="preserve"> and planning skills</w:t>
            </w:r>
            <w:r w:rsidR="00BA676F" w:rsidRPr="00B57A8B">
              <w:rPr>
                <w:rFonts w:asciiTheme="majorHAnsi" w:hAnsiTheme="majorHAnsi" w:cstheme="majorHAnsi"/>
                <w:sz w:val="22"/>
                <w:szCs w:val="22"/>
              </w:rPr>
              <w:t>.</w:t>
            </w:r>
          </w:p>
          <w:p w14:paraId="5289B893" w14:textId="16FA7D6C" w:rsidR="005616C1" w:rsidRPr="00B57A8B" w:rsidRDefault="00B8483E" w:rsidP="00464CC6">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Excellent communication skills</w:t>
            </w:r>
            <w:r w:rsidR="0013705F" w:rsidRPr="00B57A8B">
              <w:rPr>
                <w:rFonts w:asciiTheme="majorHAnsi" w:hAnsiTheme="majorHAnsi" w:cstheme="majorHAnsi"/>
                <w:sz w:val="22"/>
                <w:szCs w:val="22"/>
              </w:rPr>
              <w:t xml:space="preserve"> – written and oral</w:t>
            </w:r>
            <w:r w:rsidR="00BA676F" w:rsidRPr="00B57A8B">
              <w:rPr>
                <w:rFonts w:asciiTheme="majorHAnsi" w:hAnsiTheme="majorHAnsi" w:cstheme="majorHAnsi"/>
                <w:sz w:val="22"/>
                <w:szCs w:val="22"/>
              </w:rPr>
              <w:t>.</w:t>
            </w:r>
          </w:p>
          <w:p w14:paraId="087ABF8A" w14:textId="246D7A53" w:rsidR="005616C1" w:rsidRPr="00B57A8B" w:rsidRDefault="005616C1" w:rsidP="005616C1">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Able to show initiative</w:t>
            </w:r>
            <w:r w:rsidR="00BA676F" w:rsidRPr="00B57A8B">
              <w:rPr>
                <w:rFonts w:asciiTheme="majorHAnsi" w:hAnsiTheme="majorHAnsi" w:cstheme="majorHAnsi"/>
                <w:sz w:val="22"/>
                <w:szCs w:val="22"/>
              </w:rPr>
              <w:t>.</w:t>
            </w:r>
          </w:p>
          <w:p w14:paraId="6812C654" w14:textId="3F935FAE" w:rsidR="00B8483E" w:rsidRPr="00B57A8B" w:rsidRDefault="00B8483E" w:rsidP="002D5E61">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 xml:space="preserve">Judgement and </w:t>
            </w:r>
            <w:r w:rsidR="00BA676F" w:rsidRPr="00B57A8B">
              <w:rPr>
                <w:rFonts w:asciiTheme="majorHAnsi" w:hAnsiTheme="majorHAnsi" w:cstheme="majorHAnsi"/>
                <w:sz w:val="22"/>
                <w:szCs w:val="22"/>
              </w:rPr>
              <w:t>decision-making</w:t>
            </w:r>
            <w:r w:rsidRPr="00B57A8B">
              <w:rPr>
                <w:rFonts w:asciiTheme="majorHAnsi" w:hAnsiTheme="majorHAnsi" w:cstheme="majorHAnsi"/>
                <w:sz w:val="22"/>
                <w:szCs w:val="22"/>
              </w:rPr>
              <w:t xml:space="preserve"> skills</w:t>
            </w:r>
            <w:r w:rsidR="00BA676F" w:rsidRPr="00B57A8B">
              <w:rPr>
                <w:rFonts w:asciiTheme="majorHAnsi" w:hAnsiTheme="majorHAnsi" w:cstheme="majorHAnsi"/>
                <w:sz w:val="22"/>
                <w:szCs w:val="22"/>
              </w:rPr>
              <w:t>.</w:t>
            </w:r>
          </w:p>
          <w:p w14:paraId="74D86BC1" w14:textId="2DAAB750" w:rsidR="00BA676F" w:rsidRPr="00B57A8B" w:rsidRDefault="00B8483E" w:rsidP="00BA7BC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Attention to detail and accuracy</w:t>
            </w:r>
            <w:r w:rsidR="00BA676F" w:rsidRPr="00B57A8B">
              <w:rPr>
                <w:rFonts w:asciiTheme="majorHAnsi" w:hAnsiTheme="majorHAnsi" w:cstheme="majorHAnsi"/>
                <w:sz w:val="22"/>
                <w:szCs w:val="22"/>
              </w:rPr>
              <w:t>.</w:t>
            </w:r>
          </w:p>
          <w:p w14:paraId="0C6F9AD9" w14:textId="6972D168" w:rsidR="00737B00" w:rsidRPr="00B57A8B" w:rsidRDefault="00B8483E" w:rsidP="00BA7BC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Unwavering commitment to confidentiality</w:t>
            </w:r>
            <w:r w:rsidR="00BA676F" w:rsidRPr="00B57A8B">
              <w:rPr>
                <w:rFonts w:asciiTheme="majorHAnsi" w:hAnsiTheme="majorHAnsi" w:cstheme="majorHAnsi"/>
                <w:sz w:val="22"/>
                <w:szCs w:val="22"/>
              </w:rPr>
              <w:t>.</w:t>
            </w:r>
          </w:p>
          <w:p w14:paraId="49889A1A" w14:textId="77777777" w:rsidR="00464CC6" w:rsidRPr="00B57A8B" w:rsidRDefault="005616C1" w:rsidP="0022045E">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 xml:space="preserve">Proficient computer skills and </w:t>
            </w:r>
            <w:r w:rsidR="00BA676F" w:rsidRPr="00B57A8B">
              <w:rPr>
                <w:rFonts w:asciiTheme="majorHAnsi" w:hAnsiTheme="majorHAnsi" w:cstheme="majorHAnsi"/>
                <w:sz w:val="22"/>
                <w:szCs w:val="22"/>
              </w:rPr>
              <w:t>in-depth</w:t>
            </w:r>
            <w:r w:rsidRPr="00B57A8B">
              <w:rPr>
                <w:rFonts w:asciiTheme="majorHAnsi" w:hAnsiTheme="majorHAnsi" w:cstheme="majorHAnsi"/>
                <w:sz w:val="22"/>
                <w:szCs w:val="22"/>
              </w:rPr>
              <w:t xml:space="preserve"> knowledge and skills in MS Office Suite</w:t>
            </w:r>
            <w:r w:rsidR="009928DB" w:rsidRPr="00B57A8B">
              <w:rPr>
                <w:rFonts w:asciiTheme="majorHAnsi" w:hAnsiTheme="majorHAnsi" w:cstheme="majorHAnsi"/>
                <w:sz w:val="22"/>
                <w:szCs w:val="22"/>
              </w:rPr>
              <w:t>, to include Adobe.</w:t>
            </w:r>
          </w:p>
          <w:p w14:paraId="3E568C46" w14:textId="04287C0A" w:rsidR="001D2381" w:rsidRPr="00B57A8B" w:rsidRDefault="001D2381" w:rsidP="0022045E">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Develop courses independently whilst being in line with the Recovery College guidelines.</w:t>
            </w:r>
          </w:p>
        </w:tc>
        <w:tc>
          <w:tcPr>
            <w:tcW w:w="3795" w:type="dxa"/>
            <w:gridSpan w:val="2"/>
          </w:tcPr>
          <w:p w14:paraId="3749CAA1" w14:textId="77777777" w:rsidR="00BA676F" w:rsidRPr="00B57A8B" w:rsidRDefault="00BA676F" w:rsidP="00BA676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Excellent classroom skills</w:t>
            </w:r>
          </w:p>
          <w:p w14:paraId="277D9F31" w14:textId="77777777" w:rsidR="00BA676F" w:rsidRPr="00B57A8B" w:rsidRDefault="005616C1" w:rsidP="00BA676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Project management software</w:t>
            </w:r>
          </w:p>
          <w:p w14:paraId="01AF41D2" w14:textId="77777777" w:rsidR="000D7BBF" w:rsidRPr="00B57A8B" w:rsidRDefault="000D7BBF" w:rsidP="00BA676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Able to facilitate craft activities</w:t>
            </w:r>
          </w:p>
          <w:p w14:paraId="19503F09" w14:textId="79916054" w:rsidR="003D0691" w:rsidRPr="00B57A8B" w:rsidRDefault="003D0691" w:rsidP="00BA676F">
            <w:pPr>
              <w:numPr>
                <w:ilvl w:val="0"/>
                <w:numId w:val="18"/>
              </w:numPr>
              <w:rPr>
                <w:rFonts w:asciiTheme="majorHAnsi" w:hAnsiTheme="majorHAnsi" w:cstheme="majorHAnsi"/>
                <w:sz w:val="22"/>
                <w:szCs w:val="22"/>
              </w:rPr>
            </w:pPr>
            <w:r w:rsidRPr="00B57A8B">
              <w:rPr>
                <w:rFonts w:asciiTheme="majorHAnsi" w:hAnsiTheme="majorHAnsi" w:cstheme="majorHAnsi"/>
                <w:sz w:val="22"/>
                <w:szCs w:val="22"/>
              </w:rPr>
              <w:t>Development of courses outside of existing skillset/knowledge area</w:t>
            </w:r>
          </w:p>
        </w:tc>
      </w:tr>
      <w:tr w:rsidR="007457BD" w:rsidRPr="00B57A8B" w14:paraId="68E2FDBC"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2650AFE3" w14:textId="77777777"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Equal Opportunities</w:t>
            </w:r>
          </w:p>
        </w:tc>
        <w:tc>
          <w:tcPr>
            <w:tcW w:w="8222" w:type="dxa"/>
            <w:gridSpan w:val="3"/>
          </w:tcPr>
          <w:p w14:paraId="233301F7" w14:textId="1FF6EA7A" w:rsidR="00464CC6" w:rsidRPr="00B57A8B" w:rsidRDefault="00B8483E" w:rsidP="00F637C6">
            <w:pPr>
              <w:numPr>
                <w:ilvl w:val="0"/>
                <w:numId w:val="20"/>
              </w:numPr>
              <w:rPr>
                <w:rFonts w:asciiTheme="majorHAnsi" w:hAnsiTheme="majorHAnsi" w:cstheme="majorHAnsi"/>
                <w:sz w:val="22"/>
                <w:szCs w:val="22"/>
              </w:rPr>
            </w:pPr>
            <w:r w:rsidRPr="00B57A8B">
              <w:rPr>
                <w:rFonts w:asciiTheme="majorHAnsi" w:hAnsiTheme="majorHAnsi" w:cstheme="majorHAnsi"/>
                <w:sz w:val="22"/>
                <w:szCs w:val="22"/>
              </w:rPr>
              <w:t>Awareness of equal opportunities best practice and implications in supporting service delivery</w:t>
            </w:r>
            <w:r w:rsidR="00BA676F" w:rsidRPr="00B57A8B">
              <w:rPr>
                <w:rFonts w:asciiTheme="majorHAnsi" w:hAnsiTheme="majorHAnsi" w:cstheme="majorHAnsi"/>
                <w:sz w:val="22"/>
                <w:szCs w:val="22"/>
              </w:rPr>
              <w:t>.</w:t>
            </w:r>
          </w:p>
        </w:tc>
        <w:tc>
          <w:tcPr>
            <w:tcW w:w="3795" w:type="dxa"/>
            <w:gridSpan w:val="2"/>
          </w:tcPr>
          <w:p w14:paraId="76DF2031" w14:textId="77777777" w:rsidR="007457BD" w:rsidRPr="00B57A8B" w:rsidRDefault="007457BD" w:rsidP="002D5E61">
            <w:pPr>
              <w:rPr>
                <w:rFonts w:asciiTheme="majorHAnsi" w:hAnsiTheme="majorHAnsi" w:cstheme="majorHAnsi"/>
                <w:sz w:val="22"/>
                <w:szCs w:val="22"/>
              </w:rPr>
            </w:pPr>
          </w:p>
        </w:tc>
      </w:tr>
      <w:tr w:rsidR="007457BD" w:rsidRPr="00B57A8B" w14:paraId="6AAD170C" w14:textId="77777777" w:rsidTr="0046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985" w:type="dxa"/>
          </w:tcPr>
          <w:p w14:paraId="672CF62D" w14:textId="77777777" w:rsidR="007457BD" w:rsidRPr="00B57A8B" w:rsidRDefault="007457BD" w:rsidP="002D5E61">
            <w:pPr>
              <w:rPr>
                <w:rFonts w:asciiTheme="majorHAnsi" w:hAnsiTheme="majorHAnsi" w:cstheme="majorHAnsi"/>
                <w:b/>
                <w:sz w:val="22"/>
                <w:szCs w:val="22"/>
              </w:rPr>
            </w:pPr>
            <w:r w:rsidRPr="00B57A8B">
              <w:rPr>
                <w:rFonts w:asciiTheme="majorHAnsi" w:hAnsiTheme="majorHAnsi" w:cstheme="majorHAnsi"/>
                <w:b/>
                <w:sz w:val="22"/>
                <w:szCs w:val="22"/>
              </w:rPr>
              <w:t>Other</w:t>
            </w:r>
          </w:p>
        </w:tc>
        <w:tc>
          <w:tcPr>
            <w:tcW w:w="8222" w:type="dxa"/>
            <w:gridSpan w:val="3"/>
          </w:tcPr>
          <w:p w14:paraId="42ED173B" w14:textId="266586F3" w:rsidR="00B8483E" w:rsidRPr="00B57A8B" w:rsidRDefault="00B8483E" w:rsidP="002D5E61">
            <w:pPr>
              <w:numPr>
                <w:ilvl w:val="0"/>
                <w:numId w:val="19"/>
              </w:numPr>
              <w:rPr>
                <w:rFonts w:asciiTheme="majorHAnsi" w:hAnsiTheme="majorHAnsi" w:cstheme="majorHAnsi"/>
                <w:sz w:val="22"/>
                <w:szCs w:val="22"/>
              </w:rPr>
            </w:pPr>
            <w:r w:rsidRPr="00B57A8B">
              <w:rPr>
                <w:rFonts w:asciiTheme="majorHAnsi" w:hAnsiTheme="majorHAnsi" w:cstheme="majorHAnsi"/>
                <w:sz w:val="22"/>
                <w:szCs w:val="22"/>
              </w:rPr>
              <w:t xml:space="preserve">Able to </w:t>
            </w:r>
            <w:r w:rsidR="00BA676F" w:rsidRPr="00B57A8B">
              <w:rPr>
                <w:rFonts w:asciiTheme="majorHAnsi" w:hAnsiTheme="majorHAnsi" w:cstheme="majorHAnsi"/>
                <w:sz w:val="22"/>
                <w:szCs w:val="22"/>
              </w:rPr>
              <w:t>self-manage</w:t>
            </w:r>
            <w:r w:rsidRPr="00B57A8B">
              <w:rPr>
                <w:rFonts w:asciiTheme="majorHAnsi" w:hAnsiTheme="majorHAnsi" w:cstheme="majorHAnsi"/>
                <w:sz w:val="22"/>
                <w:szCs w:val="22"/>
              </w:rPr>
              <w:t xml:space="preserve"> and prioritise</w:t>
            </w:r>
            <w:r w:rsidR="00BA676F" w:rsidRPr="00B57A8B">
              <w:rPr>
                <w:rFonts w:asciiTheme="majorHAnsi" w:hAnsiTheme="majorHAnsi" w:cstheme="majorHAnsi"/>
                <w:sz w:val="22"/>
                <w:szCs w:val="22"/>
              </w:rPr>
              <w:t>.</w:t>
            </w:r>
          </w:p>
          <w:p w14:paraId="78B663EE" w14:textId="77777777" w:rsidR="00B57A8B" w:rsidRPr="00B57A8B" w:rsidRDefault="00B57A8B" w:rsidP="00B57A8B">
            <w:pPr>
              <w:pStyle w:val="ListParagraph"/>
              <w:numPr>
                <w:ilvl w:val="0"/>
                <w:numId w:val="19"/>
              </w:numPr>
              <w:rPr>
                <w:rFonts w:asciiTheme="majorHAnsi" w:hAnsiTheme="majorHAnsi" w:cstheme="majorHAnsi"/>
                <w:sz w:val="22"/>
                <w:szCs w:val="22"/>
              </w:rPr>
            </w:pPr>
            <w:r w:rsidRPr="00B57A8B">
              <w:rPr>
                <w:rFonts w:asciiTheme="majorHAnsi" w:hAnsiTheme="majorHAnsi" w:cstheme="majorHAnsi"/>
                <w:sz w:val="22"/>
                <w:szCs w:val="22"/>
              </w:rPr>
              <w:t>An enhanced DBS check is required due to working with vulnerable adults.</w:t>
            </w:r>
          </w:p>
          <w:p w14:paraId="1CA10814" w14:textId="09797182" w:rsidR="00B8483E" w:rsidRPr="00B57A8B" w:rsidRDefault="00B8483E" w:rsidP="002D5E61">
            <w:pPr>
              <w:numPr>
                <w:ilvl w:val="0"/>
                <w:numId w:val="19"/>
              </w:numPr>
              <w:rPr>
                <w:rFonts w:asciiTheme="majorHAnsi" w:hAnsiTheme="majorHAnsi" w:cstheme="majorHAnsi"/>
                <w:sz w:val="22"/>
                <w:szCs w:val="22"/>
              </w:rPr>
            </w:pPr>
            <w:r w:rsidRPr="00B57A8B">
              <w:rPr>
                <w:rFonts w:asciiTheme="majorHAnsi" w:hAnsiTheme="majorHAnsi" w:cstheme="majorHAnsi"/>
                <w:sz w:val="22"/>
                <w:szCs w:val="22"/>
              </w:rPr>
              <w:lastRenderedPageBreak/>
              <w:t xml:space="preserve">Willing to be flexible and respond to priorities as </w:t>
            </w:r>
            <w:r w:rsidR="00BA676F" w:rsidRPr="00B57A8B">
              <w:rPr>
                <w:rFonts w:asciiTheme="majorHAnsi" w:hAnsiTheme="majorHAnsi" w:cstheme="majorHAnsi"/>
                <w:sz w:val="22"/>
                <w:szCs w:val="22"/>
              </w:rPr>
              <w:t>required.</w:t>
            </w:r>
          </w:p>
          <w:p w14:paraId="356FF646" w14:textId="77777777" w:rsidR="00464CC6" w:rsidRPr="00B57A8B" w:rsidRDefault="007457BD" w:rsidP="00F637C6">
            <w:pPr>
              <w:numPr>
                <w:ilvl w:val="0"/>
                <w:numId w:val="19"/>
              </w:numPr>
              <w:rPr>
                <w:rFonts w:asciiTheme="majorHAnsi" w:hAnsiTheme="majorHAnsi" w:cstheme="majorHAnsi"/>
                <w:sz w:val="22"/>
                <w:szCs w:val="22"/>
              </w:rPr>
            </w:pPr>
            <w:r w:rsidRPr="00B57A8B">
              <w:rPr>
                <w:rFonts w:asciiTheme="majorHAnsi" w:hAnsiTheme="majorHAnsi" w:cstheme="majorHAnsi"/>
                <w:sz w:val="22"/>
                <w:szCs w:val="22"/>
              </w:rPr>
              <w:t>Awareness of Health &amp; Safety practice</w:t>
            </w:r>
            <w:r w:rsidR="00BA676F" w:rsidRPr="00B57A8B">
              <w:rPr>
                <w:rFonts w:asciiTheme="majorHAnsi" w:hAnsiTheme="majorHAnsi" w:cstheme="majorHAnsi"/>
                <w:sz w:val="22"/>
                <w:szCs w:val="22"/>
              </w:rPr>
              <w:t>.</w:t>
            </w:r>
          </w:p>
          <w:p w14:paraId="63E99D9C" w14:textId="37B1C6F0" w:rsidR="00B9726C" w:rsidRPr="00B57A8B" w:rsidRDefault="00B9726C" w:rsidP="00F637C6">
            <w:pPr>
              <w:numPr>
                <w:ilvl w:val="0"/>
                <w:numId w:val="19"/>
              </w:numPr>
              <w:rPr>
                <w:rFonts w:asciiTheme="majorHAnsi" w:hAnsiTheme="majorHAnsi" w:cstheme="majorHAnsi"/>
                <w:sz w:val="22"/>
                <w:szCs w:val="22"/>
              </w:rPr>
            </w:pPr>
            <w:r w:rsidRPr="00B57A8B">
              <w:rPr>
                <w:rFonts w:asciiTheme="majorHAnsi" w:hAnsiTheme="majorHAnsi" w:cstheme="majorHAnsi"/>
                <w:sz w:val="22"/>
                <w:szCs w:val="22"/>
              </w:rPr>
              <w:t>Awareness of professional boundaries</w:t>
            </w:r>
          </w:p>
        </w:tc>
        <w:tc>
          <w:tcPr>
            <w:tcW w:w="3795" w:type="dxa"/>
            <w:gridSpan w:val="2"/>
          </w:tcPr>
          <w:p w14:paraId="1450612F" w14:textId="77777777" w:rsidR="007457BD" w:rsidRPr="00B57A8B" w:rsidRDefault="007457BD" w:rsidP="002D5E61">
            <w:pPr>
              <w:rPr>
                <w:rFonts w:asciiTheme="majorHAnsi" w:hAnsiTheme="majorHAnsi" w:cstheme="majorHAnsi"/>
                <w:sz w:val="22"/>
                <w:szCs w:val="22"/>
              </w:rPr>
            </w:pPr>
          </w:p>
        </w:tc>
      </w:tr>
    </w:tbl>
    <w:p w14:paraId="0D5A126F" w14:textId="77777777" w:rsidR="0079537B" w:rsidRPr="00683A6A" w:rsidRDefault="0079537B" w:rsidP="002D5E61">
      <w:pPr>
        <w:rPr>
          <w:rFonts w:ascii="Calibri" w:hAnsi="Calibri" w:cs="Arial"/>
          <w:sz w:val="24"/>
          <w:szCs w:val="24"/>
        </w:rPr>
      </w:pPr>
    </w:p>
    <w:sectPr w:rsidR="0079537B" w:rsidRPr="00683A6A" w:rsidSect="007457BD">
      <w:pgSz w:w="15840" w:h="12240"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E413" w14:textId="77777777" w:rsidR="00F572E9" w:rsidRDefault="00F572E9" w:rsidP="00BB32A4">
      <w:r>
        <w:separator/>
      </w:r>
    </w:p>
  </w:endnote>
  <w:endnote w:type="continuationSeparator" w:id="0">
    <w:p w14:paraId="588C32CD" w14:textId="77777777" w:rsidR="00F572E9" w:rsidRDefault="00F572E9" w:rsidP="00BB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EF4B" w14:textId="77777777" w:rsidR="00F572E9" w:rsidRDefault="00F572E9" w:rsidP="00BB32A4">
      <w:r>
        <w:separator/>
      </w:r>
    </w:p>
  </w:footnote>
  <w:footnote w:type="continuationSeparator" w:id="0">
    <w:p w14:paraId="75E5D915" w14:textId="77777777" w:rsidR="00F572E9" w:rsidRDefault="00F572E9" w:rsidP="00BB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DE4E" w14:textId="76A7AB0F" w:rsidR="00BB32A4" w:rsidRPr="00BB32A4" w:rsidRDefault="00BB32A4" w:rsidP="00BB32A4">
    <w:pPr>
      <w:pStyle w:val="Header"/>
      <w:ind w:left="3600"/>
      <w:jc w:val="right"/>
    </w:pPr>
    <w:r>
      <w:rPr>
        <w:rFonts w:ascii="Arial" w:hAnsi="Arial" w:cs="Arial"/>
        <w:noProof/>
        <w:sz w:val="24"/>
        <w:szCs w:val="24"/>
        <w:lang w:eastAsia="en-GB"/>
      </w:rPr>
      <w:drawing>
        <wp:inline distT="0" distB="0" distL="0" distR="0" wp14:anchorId="195A59C9" wp14:editId="3A3326E6">
          <wp:extent cx="1714500" cy="736600"/>
          <wp:effectExtent l="0" t="0" r="12700" b="0"/>
          <wp:docPr id="1562589372" name="Picture 1562589372"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C26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F403B"/>
    <w:multiLevelType w:val="multilevel"/>
    <w:tmpl w:val="CD469B56"/>
    <w:lvl w:ilvl="0">
      <w:start w:val="4"/>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C54AF1"/>
    <w:multiLevelType w:val="multilevel"/>
    <w:tmpl w:val="0409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2B1D9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8A1E69"/>
    <w:multiLevelType w:val="hybridMultilevel"/>
    <w:tmpl w:val="BC5A4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75ED4"/>
    <w:multiLevelType w:val="multilevel"/>
    <w:tmpl w:val="73F04AE0"/>
    <w:lvl w:ilvl="0">
      <w:start w:val="1"/>
      <w:numFmt w:val="decimal"/>
      <w:lvlText w:val="4.%1"/>
      <w:lvlJc w:val="left"/>
      <w:pPr>
        <w:ind w:left="108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187C7C58"/>
    <w:multiLevelType w:val="multilevel"/>
    <w:tmpl w:val="0E0AFB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8B3B2F"/>
    <w:multiLevelType w:val="multilevel"/>
    <w:tmpl w:val="62DE5EA2"/>
    <w:lvl w:ilvl="0">
      <w:start w:val="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3D29B3"/>
    <w:multiLevelType w:val="singleLevel"/>
    <w:tmpl w:val="08090003"/>
    <w:lvl w:ilvl="0">
      <w:start w:val="1"/>
      <w:numFmt w:val="bullet"/>
      <w:lvlText w:val="o"/>
      <w:lvlJc w:val="left"/>
      <w:pPr>
        <w:tabs>
          <w:tab w:val="num" w:pos="2304"/>
        </w:tabs>
        <w:ind w:left="2304" w:hanging="360"/>
      </w:pPr>
      <w:rPr>
        <w:rFonts w:ascii="Courier New" w:hAnsi="Courier New" w:hint="default"/>
      </w:rPr>
    </w:lvl>
  </w:abstractNum>
  <w:abstractNum w:abstractNumId="9" w15:restartNumberingAfterBreak="0">
    <w:nsid w:val="27187943"/>
    <w:multiLevelType w:val="hybridMultilevel"/>
    <w:tmpl w:val="B518E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257EC"/>
    <w:multiLevelType w:val="multilevel"/>
    <w:tmpl w:val="8D625AF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BF287F"/>
    <w:multiLevelType w:val="multilevel"/>
    <w:tmpl w:val="72D4AF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D878AD"/>
    <w:multiLevelType w:val="multilevel"/>
    <w:tmpl w:val="ED16E6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0A2401"/>
    <w:multiLevelType w:val="hybridMultilevel"/>
    <w:tmpl w:val="D62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33B7F"/>
    <w:multiLevelType w:val="multilevel"/>
    <w:tmpl w:val="64848E24"/>
    <w:lvl w:ilvl="0">
      <w:start w:val="1"/>
      <w:numFmt w:val="decimal"/>
      <w:lvlText w:val="%1."/>
      <w:lvlJc w:val="left"/>
      <w:pPr>
        <w:ind w:left="797" w:hanging="701"/>
      </w:pPr>
      <w:rPr>
        <w:rFonts w:ascii="Calibri" w:eastAsia="Calibri" w:hAnsi="Calibri" w:cs="Calibri" w:hint="default"/>
        <w:b/>
        <w:bCs/>
        <w:i w:val="0"/>
        <w:iCs w:val="0"/>
        <w:spacing w:val="-1"/>
        <w:w w:val="101"/>
        <w:sz w:val="23"/>
        <w:szCs w:val="23"/>
        <w:lang w:val="en-US" w:eastAsia="en-US" w:bidi="ar-SA"/>
      </w:rPr>
    </w:lvl>
    <w:lvl w:ilvl="1">
      <w:start w:val="1"/>
      <w:numFmt w:val="decimal"/>
      <w:lvlText w:val="%1.%2"/>
      <w:lvlJc w:val="left"/>
      <w:pPr>
        <w:ind w:left="797" w:hanging="701"/>
      </w:pPr>
      <w:rPr>
        <w:rFonts w:hint="default"/>
        <w:spacing w:val="-1"/>
        <w:w w:val="101"/>
        <w:lang w:val="en-US" w:eastAsia="en-US" w:bidi="ar-SA"/>
      </w:rPr>
    </w:lvl>
    <w:lvl w:ilvl="2">
      <w:numFmt w:val="bullet"/>
      <w:lvlText w:val="•"/>
      <w:lvlJc w:val="left"/>
      <w:pPr>
        <w:ind w:left="1671" w:hanging="701"/>
      </w:pPr>
      <w:rPr>
        <w:rFonts w:hint="default"/>
        <w:lang w:val="en-US" w:eastAsia="en-US" w:bidi="ar-SA"/>
      </w:rPr>
    </w:lvl>
    <w:lvl w:ilvl="3">
      <w:numFmt w:val="bullet"/>
      <w:lvlText w:val="•"/>
      <w:lvlJc w:val="left"/>
      <w:pPr>
        <w:ind w:left="2542" w:hanging="701"/>
      </w:pPr>
      <w:rPr>
        <w:rFonts w:hint="default"/>
        <w:lang w:val="en-US" w:eastAsia="en-US" w:bidi="ar-SA"/>
      </w:rPr>
    </w:lvl>
    <w:lvl w:ilvl="4">
      <w:numFmt w:val="bullet"/>
      <w:lvlText w:val="•"/>
      <w:lvlJc w:val="left"/>
      <w:pPr>
        <w:ind w:left="3413" w:hanging="701"/>
      </w:pPr>
      <w:rPr>
        <w:rFonts w:hint="default"/>
        <w:lang w:val="en-US" w:eastAsia="en-US" w:bidi="ar-SA"/>
      </w:rPr>
    </w:lvl>
    <w:lvl w:ilvl="5">
      <w:numFmt w:val="bullet"/>
      <w:lvlText w:val="•"/>
      <w:lvlJc w:val="left"/>
      <w:pPr>
        <w:ind w:left="4284" w:hanging="701"/>
      </w:pPr>
      <w:rPr>
        <w:rFonts w:hint="default"/>
        <w:lang w:val="en-US" w:eastAsia="en-US" w:bidi="ar-SA"/>
      </w:rPr>
    </w:lvl>
    <w:lvl w:ilvl="6">
      <w:numFmt w:val="bullet"/>
      <w:lvlText w:val="•"/>
      <w:lvlJc w:val="left"/>
      <w:pPr>
        <w:ind w:left="5156" w:hanging="701"/>
      </w:pPr>
      <w:rPr>
        <w:rFonts w:hint="default"/>
        <w:lang w:val="en-US" w:eastAsia="en-US" w:bidi="ar-SA"/>
      </w:rPr>
    </w:lvl>
    <w:lvl w:ilvl="7">
      <w:numFmt w:val="bullet"/>
      <w:lvlText w:val="•"/>
      <w:lvlJc w:val="left"/>
      <w:pPr>
        <w:ind w:left="6027" w:hanging="701"/>
      </w:pPr>
      <w:rPr>
        <w:rFonts w:hint="default"/>
        <w:lang w:val="en-US" w:eastAsia="en-US" w:bidi="ar-SA"/>
      </w:rPr>
    </w:lvl>
    <w:lvl w:ilvl="8">
      <w:numFmt w:val="bullet"/>
      <w:lvlText w:val="•"/>
      <w:lvlJc w:val="left"/>
      <w:pPr>
        <w:ind w:left="6898" w:hanging="701"/>
      </w:pPr>
      <w:rPr>
        <w:rFonts w:hint="default"/>
        <w:lang w:val="en-US" w:eastAsia="en-US" w:bidi="ar-SA"/>
      </w:rPr>
    </w:lvl>
  </w:abstractNum>
  <w:abstractNum w:abstractNumId="15" w15:restartNumberingAfterBreak="0">
    <w:nsid w:val="3D4C4DE8"/>
    <w:multiLevelType w:val="hybridMultilevel"/>
    <w:tmpl w:val="B47681BA"/>
    <w:lvl w:ilvl="0" w:tplc="4750193C">
      <w:start w:val="4"/>
      <w:numFmt w:val="decimal"/>
      <w:lvlText w:val="%1."/>
      <w:lvlJc w:val="left"/>
      <w:pPr>
        <w:tabs>
          <w:tab w:val="num" w:pos="360"/>
        </w:tabs>
        <w:ind w:left="360" w:hanging="360"/>
      </w:pPr>
      <w:rPr>
        <w:rFonts w:hint="default"/>
      </w:rPr>
    </w:lvl>
    <w:lvl w:ilvl="1" w:tplc="57E8B802">
      <w:numFmt w:val="none"/>
      <w:lvlText w:val=""/>
      <w:lvlJc w:val="left"/>
      <w:pPr>
        <w:tabs>
          <w:tab w:val="num" w:pos="0"/>
        </w:tabs>
      </w:pPr>
    </w:lvl>
    <w:lvl w:ilvl="2" w:tplc="D368FC20">
      <w:numFmt w:val="none"/>
      <w:lvlText w:val=""/>
      <w:lvlJc w:val="left"/>
      <w:pPr>
        <w:tabs>
          <w:tab w:val="num" w:pos="0"/>
        </w:tabs>
      </w:pPr>
    </w:lvl>
    <w:lvl w:ilvl="3" w:tplc="0B726EF4">
      <w:numFmt w:val="none"/>
      <w:lvlText w:val=""/>
      <w:lvlJc w:val="left"/>
      <w:pPr>
        <w:tabs>
          <w:tab w:val="num" w:pos="0"/>
        </w:tabs>
      </w:pPr>
    </w:lvl>
    <w:lvl w:ilvl="4" w:tplc="05BC7AA4">
      <w:numFmt w:val="none"/>
      <w:lvlText w:val=""/>
      <w:lvlJc w:val="left"/>
      <w:pPr>
        <w:tabs>
          <w:tab w:val="num" w:pos="0"/>
        </w:tabs>
      </w:pPr>
    </w:lvl>
    <w:lvl w:ilvl="5" w:tplc="4E627E84">
      <w:numFmt w:val="none"/>
      <w:lvlText w:val=""/>
      <w:lvlJc w:val="left"/>
      <w:pPr>
        <w:tabs>
          <w:tab w:val="num" w:pos="0"/>
        </w:tabs>
      </w:pPr>
    </w:lvl>
    <w:lvl w:ilvl="6" w:tplc="066CBC36">
      <w:numFmt w:val="none"/>
      <w:lvlText w:val=""/>
      <w:lvlJc w:val="left"/>
      <w:pPr>
        <w:tabs>
          <w:tab w:val="num" w:pos="0"/>
        </w:tabs>
      </w:pPr>
    </w:lvl>
    <w:lvl w:ilvl="7" w:tplc="1578E970">
      <w:numFmt w:val="none"/>
      <w:lvlText w:val=""/>
      <w:lvlJc w:val="left"/>
      <w:pPr>
        <w:tabs>
          <w:tab w:val="num" w:pos="0"/>
        </w:tabs>
      </w:pPr>
    </w:lvl>
    <w:lvl w:ilvl="8" w:tplc="11207DCE">
      <w:numFmt w:val="none"/>
      <w:lvlText w:val=""/>
      <w:lvlJc w:val="left"/>
      <w:pPr>
        <w:tabs>
          <w:tab w:val="num" w:pos="0"/>
        </w:tabs>
      </w:pPr>
    </w:lvl>
  </w:abstractNum>
  <w:abstractNum w:abstractNumId="16" w15:restartNumberingAfterBreak="0">
    <w:nsid w:val="3F1B32F9"/>
    <w:multiLevelType w:val="multilevel"/>
    <w:tmpl w:val="ED16E69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224EC"/>
    <w:multiLevelType w:val="multilevel"/>
    <w:tmpl w:val="56F68F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1912C00"/>
    <w:multiLevelType w:val="multilevel"/>
    <w:tmpl w:val="91F855E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1950E6D"/>
    <w:multiLevelType w:val="multilevel"/>
    <w:tmpl w:val="2304C1B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215947"/>
    <w:multiLevelType w:val="multilevel"/>
    <w:tmpl w:val="8C6ECB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3B6737"/>
    <w:multiLevelType w:val="hybridMultilevel"/>
    <w:tmpl w:val="995CF02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40DFB"/>
    <w:multiLevelType w:val="multilevel"/>
    <w:tmpl w:val="EEC208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342ECD"/>
    <w:multiLevelType w:val="hybridMultilevel"/>
    <w:tmpl w:val="6F6E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F66F8"/>
    <w:multiLevelType w:val="multilevel"/>
    <w:tmpl w:val="CD92DCB2"/>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034381E"/>
    <w:multiLevelType w:val="multilevel"/>
    <w:tmpl w:val="4EA227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974C4A"/>
    <w:multiLevelType w:val="multilevel"/>
    <w:tmpl w:val="F54AB4B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4C051D"/>
    <w:multiLevelType w:val="hybridMultilevel"/>
    <w:tmpl w:val="CF08F2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12D59"/>
    <w:multiLevelType w:val="multilevel"/>
    <w:tmpl w:val="ED76568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90051368">
    <w:abstractNumId w:val="17"/>
  </w:num>
  <w:num w:numId="2" w16cid:durableId="317080716">
    <w:abstractNumId w:val="18"/>
  </w:num>
  <w:num w:numId="3" w16cid:durableId="1861312310">
    <w:abstractNumId w:val="19"/>
  </w:num>
  <w:num w:numId="4" w16cid:durableId="27486809">
    <w:abstractNumId w:val="25"/>
  </w:num>
  <w:num w:numId="5" w16cid:durableId="326172904">
    <w:abstractNumId w:val="12"/>
  </w:num>
  <w:num w:numId="6" w16cid:durableId="36513629">
    <w:abstractNumId w:val="28"/>
  </w:num>
  <w:num w:numId="7" w16cid:durableId="2144420670">
    <w:abstractNumId w:val="26"/>
  </w:num>
  <w:num w:numId="8" w16cid:durableId="885139625">
    <w:abstractNumId w:val="16"/>
  </w:num>
  <w:num w:numId="9" w16cid:durableId="1834491207">
    <w:abstractNumId w:val="3"/>
  </w:num>
  <w:num w:numId="10" w16cid:durableId="1663196821">
    <w:abstractNumId w:val="24"/>
  </w:num>
  <w:num w:numId="11" w16cid:durableId="445663316">
    <w:abstractNumId w:val="2"/>
  </w:num>
  <w:num w:numId="12" w16cid:durableId="1821656746">
    <w:abstractNumId w:val="7"/>
  </w:num>
  <w:num w:numId="13" w16cid:durableId="366754939">
    <w:abstractNumId w:val="15"/>
  </w:num>
  <w:num w:numId="14" w16cid:durableId="537200404">
    <w:abstractNumId w:val="20"/>
  </w:num>
  <w:num w:numId="15" w16cid:durableId="2060397206">
    <w:abstractNumId w:val="8"/>
  </w:num>
  <w:num w:numId="16" w16cid:durableId="878057013">
    <w:abstractNumId w:val="13"/>
  </w:num>
  <w:num w:numId="17" w16cid:durableId="854612961">
    <w:abstractNumId w:val="23"/>
  </w:num>
  <w:num w:numId="18" w16cid:durableId="362049650">
    <w:abstractNumId w:val="21"/>
  </w:num>
  <w:num w:numId="19" w16cid:durableId="1656952223">
    <w:abstractNumId w:val="9"/>
  </w:num>
  <w:num w:numId="20" w16cid:durableId="1058555221">
    <w:abstractNumId w:val="4"/>
  </w:num>
  <w:num w:numId="21" w16cid:durableId="160780616">
    <w:abstractNumId w:val="10"/>
  </w:num>
  <w:num w:numId="22" w16cid:durableId="775978231">
    <w:abstractNumId w:val="1"/>
  </w:num>
  <w:num w:numId="23" w16cid:durableId="1164779599">
    <w:abstractNumId w:val="6"/>
  </w:num>
  <w:num w:numId="24" w16cid:durableId="1580092208">
    <w:abstractNumId w:val="0"/>
  </w:num>
  <w:num w:numId="25" w16cid:durableId="1210536945">
    <w:abstractNumId w:val="11"/>
  </w:num>
  <w:num w:numId="26" w16cid:durableId="1476947995">
    <w:abstractNumId w:val="22"/>
  </w:num>
  <w:num w:numId="27" w16cid:durableId="657462365">
    <w:abstractNumId w:val="5"/>
  </w:num>
  <w:num w:numId="28" w16cid:durableId="1199469494">
    <w:abstractNumId w:val="27"/>
  </w:num>
  <w:num w:numId="29" w16cid:durableId="1957978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B"/>
    <w:rsid w:val="00002A86"/>
    <w:rsid w:val="00003A9D"/>
    <w:rsid w:val="00015C45"/>
    <w:rsid w:val="00030588"/>
    <w:rsid w:val="00037FD7"/>
    <w:rsid w:val="00041D3E"/>
    <w:rsid w:val="00044A7F"/>
    <w:rsid w:val="000618B6"/>
    <w:rsid w:val="000822C4"/>
    <w:rsid w:val="00095B9F"/>
    <w:rsid w:val="000D61B9"/>
    <w:rsid w:val="000D7BBF"/>
    <w:rsid w:val="00107B62"/>
    <w:rsid w:val="00113C1D"/>
    <w:rsid w:val="00124437"/>
    <w:rsid w:val="00133B9B"/>
    <w:rsid w:val="0013705F"/>
    <w:rsid w:val="001531A9"/>
    <w:rsid w:val="0015552C"/>
    <w:rsid w:val="001701DE"/>
    <w:rsid w:val="00180656"/>
    <w:rsid w:val="001A48F2"/>
    <w:rsid w:val="001B0FDE"/>
    <w:rsid w:val="001D2381"/>
    <w:rsid w:val="001E001F"/>
    <w:rsid w:val="0022045E"/>
    <w:rsid w:val="002424DF"/>
    <w:rsid w:val="00242CEA"/>
    <w:rsid w:val="00245916"/>
    <w:rsid w:val="00245EFA"/>
    <w:rsid w:val="00262229"/>
    <w:rsid w:val="002758ED"/>
    <w:rsid w:val="002A06EE"/>
    <w:rsid w:val="002C1B1D"/>
    <w:rsid w:val="002D5E61"/>
    <w:rsid w:val="00306086"/>
    <w:rsid w:val="003203EC"/>
    <w:rsid w:val="0032530D"/>
    <w:rsid w:val="003258F9"/>
    <w:rsid w:val="0032617B"/>
    <w:rsid w:val="00367441"/>
    <w:rsid w:val="00393F7B"/>
    <w:rsid w:val="003A1055"/>
    <w:rsid w:val="003D0691"/>
    <w:rsid w:val="003D0ACF"/>
    <w:rsid w:val="003D131A"/>
    <w:rsid w:val="003D7E8C"/>
    <w:rsid w:val="0040761D"/>
    <w:rsid w:val="004534B9"/>
    <w:rsid w:val="004537A2"/>
    <w:rsid w:val="00453B61"/>
    <w:rsid w:val="00464CC6"/>
    <w:rsid w:val="00466D17"/>
    <w:rsid w:val="0048418D"/>
    <w:rsid w:val="00494AB9"/>
    <w:rsid w:val="00520B34"/>
    <w:rsid w:val="00536069"/>
    <w:rsid w:val="005609C5"/>
    <w:rsid w:val="005616C1"/>
    <w:rsid w:val="005754CE"/>
    <w:rsid w:val="005822C4"/>
    <w:rsid w:val="005C4470"/>
    <w:rsid w:val="005C6B3B"/>
    <w:rsid w:val="005D1055"/>
    <w:rsid w:val="00647984"/>
    <w:rsid w:val="00657910"/>
    <w:rsid w:val="00683A6A"/>
    <w:rsid w:val="006B1554"/>
    <w:rsid w:val="006C6B72"/>
    <w:rsid w:val="006D042B"/>
    <w:rsid w:val="006D2A5A"/>
    <w:rsid w:val="006E3645"/>
    <w:rsid w:val="006E3DBD"/>
    <w:rsid w:val="00705B7F"/>
    <w:rsid w:val="00712AEE"/>
    <w:rsid w:val="00737B00"/>
    <w:rsid w:val="007457BD"/>
    <w:rsid w:val="007527CF"/>
    <w:rsid w:val="00764D52"/>
    <w:rsid w:val="0079260E"/>
    <w:rsid w:val="0079537B"/>
    <w:rsid w:val="00796DE0"/>
    <w:rsid w:val="007B198D"/>
    <w:rsid w:val="007D3CE5"/>
    <w:rsid w:val="007E30BE"/>
    <w:rsid w:val="007E4476"/>
    <w:rsid w:val="008275D2"/>
    <w:rsid w:val="00830708"/>
    <w:rsid w:val="0083200C"/>
    <w:rsid w:val="00834877"/>
    <w:rsid w:val="00847494"/>
    <w:rsid w:val="0088266D"/>
    <w:rsid w:val="00886A02"/>
    <w:rsid w:val="00896DA1"/>
    <w:rsid w:val="008A1B4A"/>
    <w:rsid w:val="008C148F"/>
    <w:rsid w:val="008E7B97"/>
    <w:rsid w:val="008E7CF4"/>
    <w:rsid w:val="008F6FD5"/>
    <w:rsid w:val="00913E26"/>
    <w:rsid w:val="00916F6F"/>
    <w:rsid w:val="009266DC"/>
    <w:rsid w:val="0094243F"/>
    <w:rsid w:val="0094285B"/>
    <w:rsid w:val="00954DB9"/>
    <w:rsid w:val="009829BC"/>
    <w:rsid w:val="009928DB"/>
    <w:rsid w:val="009D177D"/>
    <w:rsid w:val="00A1531F"/>
    <w:rsid w:val="00A377FC"/>
    <w:rsid w:val="00AA4A35"/>
    <w:rsid w:val="00AC2236"/>
    <w:rsid w:val="00B15905"/>
    <w:rsid w:val="00B23960"/>
    <w:rsid w:val="00B27BD5"/>
    <w:rsid w:val="00B57A8B"/>
    <w:rsid w:val="00B767AF"/>
    <w:rsid w:val="00B835FC"/>
    <w:rsid w:val="00B83728"/>
    <w:rsid w:val="00B8483E"/>
    <w:rsid w:val="00B95BD5"/>
    <w:rsid w:val="00B9726C"/>
    <w:rsid w:val="00BA676F"/>
    <w:rsid w:val="00BB32A4"/>
    <w:rsid w:val="00BB4033"/>
    <w:rsid w:val="00BB76C2"/>
    <w:rsid w:val="00BC6EDE"/>
    <w:rsid w:val="00BE335A"/>
    <w:rsid w:val="00BE4C12"/>
    <w:rsid w:val="00BF340D"/>
    <w:rsid w:val="00C00A94"/>
    <w:rsid w:val="00C33E4B"/>
    <w:rsid w:val="00C340AB"/>
    <w:rsid w:val="00C57351"/>
    <w:rsid w:val="00C6078E"/>
    <w:rsid w:val="00C62417"/>
    <w:rsid w:val="00C66EA9"/>
    <w:rsid w:val="00C71520"/>
    <w:rsid w:val="00C73931"/>
    <w:rsid w:val="00C7641F"/>
    <w:rsid w:val="00C90F6F"/>
    <w:rsid w:val="00CA62F1"/>
    <w:rsid w:val="00CD3E5D"/>
    <w:rsid w:val="00CD7A73"/>
    <w:rsid w:val="00CF0EDC"/>
    <w:rsid w:val="00CF6F5A"/>
    <w:rsid w:val="00D17D27"/>
    <w:rsid w:val="00D3517B"/>
    <w:rsid w:val="00D610A5"/>
    <w:rsid w:val="00D72F9F"/>
    <w:rsid w:val="00D76AD1"/>
    <w:rsid w:val="00D919F5"/>
    <w:rsid w:val="00DA700D"/>
    <w:rsid w:val="00DF48DE"/>
    <w:rsid w:val="00DF4BA9"/>
    <w:rsid w:val="00E03619"/>
    <w:rsid w:val="00E07759"/>
    <w:rsid w:val="00E2087C"/>
    <w:rsid w:val="00E37B21"/>
    <w:rsid w:val="00E712B8"/>
    <w:rsid w:val="00E82643"/>
    <w:rsid w:val="00E926F0"/>
    <w:rsid w:val="00EA5DBD"/>
    <w:rsid w:val="00EB0FAA"/>
    <w:rsid w:val="00EB4C6A"/>
    <w:rsid w:val="00EC7DD9"/>
    <w:rsid w:val="00F00AA5"/>
    <w:rsid w:val="00F2008C"/>
    <w:rsid w:val="00F572E9"/>
    <w:rsid w:val="00F637C6"/>
    <w:rsid w:val="00F66B09"/>
    <w:rsid w:val="00F7403A"/>
    <w:rsid w:val="00F756A7"/>
    <w:rsid w:val="00F77C36"/>
    <w:rsid w:val="00F77CD7"/>
    <w:rsid w:val="00F80BCF"/>
    <w:rsid w:val="00FD0FD9"/>
    <w:rsid w:val="00FD6D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cc3"/>
    </o:shapedefaults>
    <o:shapelayout v:ext="edit">
      <o:idmap v:ext="edit" data="1"/>
    </o:shapelayout>
  </w:shapeDefaults>
  <w:decimalSymbol w:val="."/>
  <w:listSeparator w:val=","/>
  <w14:docId w14:val="29B7A7BE"/>
  <w15:docId w15:val="{6EC20C99-75AE-4E32-A622-7E9961AB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3B"/>
  </w:style>
  <w:style w:type="paragraph" w:styleId="Heading1">
    <w:name w:val="heading 1"/>
    <w:basedOn w:val="Normal"/>
    <w:next w:val="Normal"/>
    <w:qFormat/>
    <w:rsid w:val="005C6B3B"/>
    <w:pPr>
      <w:keepNext/>
      <w:outlineLvl w:val="0"/>
    </w:pPr>
    <w:rPr>
      <w:sz w:val="24"/>
    </w:rPr>
  </w:style>
  <w:style w:type="paragraph" w:styleId="Heading2">
    <w:name w:val="heading 2"/>
    <w:basedOn w:val="Normal"/>
    <w:next w:val="Normal"/>
    <w:qFormat/>
    <w:rsid w:val="005C6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C6B3B"/>
    <w:pPr>
      <w:jc w:val="center"/>
    </w:pPr>
    <w:rPr>
      <w:rFonts w:ascii="Arial" w:hAnsi="Arial"/>
      <w:sz w:val="24"/>
    </w:rPr>
  </w:style>
  <w:style w:type="paragraph" w:styleId="BodyTextIndent2">
    <w:name w:val="Body Text Indent 2"/>
    <w:basedOn w:val="Normal"/>
    <w:rsid w:val="005C6B3B"/>
    <w:pPr>
      <w:ind w:left="720" w:hanging="720"/>
      <w:jc w:val="both"/>
    </w:pPr>
    <w:rPr>
      <w:rFonts w:ascii="Arial" w:hAnsi="Arial" w:cs="Arial"/>
      <w:sz w:val="24"/>
      <w:szCs w:val="24"/>
    </w:rPr>
  </w:style>
  <w:style w:type="paragraph" w:styleId="BodyText">
    <w:name w:val="Body Text"/>
    <w:basedOn w:val="Normal"/>
    <w:rsid w:val="005C6B3B"/>
    <w:pPr>
      <w:jc w:val="both"/>
    </w:pPr>
    <w:rPr>
      <w:rFonts w:ascii="Arial" w:hAnsi="Arial" w:cs="Arial"/>
      <w:sz w:val="24"/>
      <w:szCs w:val="24"/>
    </w:rPr>
  </w:style>
  <w:style w:type="paragraph" w:styleId="BalloonText">
    <w:name w:val="Balloon Text"/>
    <w:basedOn w:val="Normal"/>
    <w:link w:val="BalloonTextChar"/>
    <w:rsid w:val="007E4476"/>
    <w:rPr>
      <w:rFonts w:ascii="Tahoma" w:hAnsi="Tahoma" w:cs="Tahoma"/>
      <w:sz w:val="16"/>
      <w:szCs w:val="16"/>
    </w:rPr>
  </w:style>
  <w:style w:type="character" w:customStyle="1" w:styleId="BalloonTextChar">
    <w:name w:val="Balloon Text Char"/>
    <w:link w:val="BalloonText"/>
    <w:rsid w:val="007E4476"/>
    <w:rPr>
      <w:rFonts w:ascii="Tahoma" w:hAnsi="Tahoma" w:cs="Tahoma"/>
      <w:sz w:val="16"/>
      <w:szCs w:val="16"/>
      <w:lang w:eastAsia="en-US"/>
    </w:rPr>
  </w:style>
  <w:style w:type="table" w:styleId="TableGrid">
    <w:name w:val="Table Grid"/>
    <w:basedOn w:val="TableNormal"/>
    <w:rsid w:val="008C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531A9"/>
    <w:pPr>
      <w:ind w:left="720"/>
    </w:pPr>
  </w:style>
  <w:style w:type="paragraph" w:customStyle="1" w:styleId="Default">
    <w:name w:val="Default"/>
    <w:rsid w:val="00B95BD5"/>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124437"/>
  </w:style>
  <w:style w:type="character" w:styleId="CommentReference">
    <w:name w:val="annotation reference"/>
    <w:basedOn w:val="DefaultParagraphFont"/>
    <w:semiHidden/>
    <w:unhideWhenUsed/>
    <w:rsid w:val="00124437"/>
    <w:rPr>
      <w:sz w:val="16"/>
      <w:szCs w:val="16"/>
    </w:rPr>
  </w:style>
  <w:style w:type="paragraph" w:styleId="CommentText">
    <w:name w:val="annotation text"/>
    <w:basedOn w:val="Normal"/>
    <w:link w:val="CommentTextChar"/>
    <w:semiHidden/>
    <w:unhideWhenUsed/>
    <w:rsid w:val="00124437"/>
  </w:style>
  <w:style w:type="character" w:customStyle="1" w:styleId="CommentTextChar">
    <w:name w:val="Comment Text Char"/>
    <w:basedOn w:val="DefaultParagraphFont"/>
    <w:link w:val="CommentText"/>
    <w:semiHidden/>
    <w:rsid w:val="00124437"/>
  </w:style>
  <w:style w:type="paragraph" w:styleId="CommentSubject">
    <w:name w:val="annotation subject"/>
    <w:basedOn w:val="CommentText"/>
    <w:next w:val="CommentText"/>
    <w:link w:val="CommentSubjectChar"/>
    <w:semiHidden/>
    <w:unhideWhenUsed/>
    <w:rsid w:val="00124437"/>
    <w:rPr>
      <w:b/>
      <w:bCs/>
    </w:rPr>
  </w:style>
  <w:style w:type="character" w:customStyle="1" w:styleId="CommentSubjectChar">
    <w:name w:val="Comment Subject Char"/>
    <w:basedOn w:val="CommentTextChar"/>
    <w:link w:val="CommentSubject"/>
    <w:semiHidden/>
    <w:rsid w:val="00124437"/>
    <w:rPr>
      <w:b/>
      <w:bCs/>
    </w:rPr>
  </w:style>
  <w:style w:type="paragraph" w:styleId="Header">
    <w:name w:val="header"/>
    <w:basedOn w:val="Normal"/>
    <w:link w:val="HeaderChar"/>
    <w:unhideWhenUsed/>
    <w:rsid w:val="00BB32A4"/>
    <w:pPr>
      <w:tabs>
        <w:tab w:val="center" w:pos="4513"/>
        <w:tab w:val="right" w:pos="9026"/>
      </w:tabs>
    </w:pPr>
  </w:style>
  <w:style w:type="character" w:customStyle="1" w:styleId="HeaderChar">
    <w:name w:val="Header Char"/>
    <w:basedOn w:val="DefaultParagraphFont"/>
    <w:link w:val="Header"/>
    <w:rsid w:val="00BB32A4"/>
  </w:style>
  <w:style w:type="paragraph" w:styleId="Footer">
    <w:name w:val="footer"/>
    <w:basedOn w:val="Normal"/>
    <w:link w:val="FooterChar"/>
    <w:unhideWhenUsed/>
    <w:rsid w:val="00BB32A4"/>
    <w:pPr>
      <w:tabs>
        <w:tab w:val="center" w:pos="4513"/>
        <w:tab w:val="right" w:pos="9026"/>
      </w:tabs>
    </w:pPr>
  </w:style>
  <w:style w:type="character" w:customStyle="1" w:styleId="FooterChar">
    <w:name w:val="Footer Char"/>
    <w:basedOn w:val="DefaultParagraphFont"/>
    <w:link w:val="Footer"/>
    <w:rsid w:val="00BB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7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195D3A98C7949BA6537B5649A83F9" ma:contentTypeVersion="12" ma:contentTypeDescription="Create a new document." ma:contentTypeScope="" ma:versionID="89be67028255e8d73ecadceaf978aab3">
  <xsd:schema xmlns:xsd="http://www.w3.org/2001/XMLSchema" xmlns:xs="http://www.w3.org/2001/XMLSchema" xmlns:p="http://schemas.microsoft.com/office/2006/metadata/properties" xmlns:ns2="67320967-20c4-4719-98dc-847fbc5cc1c6" xmlns:ns3="96285a93-287c-4140-b2ee-39a01e5c2156" targetNamespace="http://schemas.microsoft.com/office/2006/metadata/properties" ma:root="true" ma:fieldsID="aace11140fc3a06fcc60ff1d2e2c574e" ns2:_="" ns3:_="">
    <xsd:import namespace="67320967-20c4-4719-98dc-847fbc5cc1c6"/>
    <xsd:import namespace="96285a93-287c-4140-b2ee-39a01e5c2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0967-20c4-4719-98dc-847fbc5cc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5ffe15-b9fe-4011-a069-15c5a1aed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85a93-287c-4140-b2ee-39a01e5c21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776c76-11cc-4a9e-ab05-7008be90aaaf}" ma:internalName="TaxCatchAll" ma:showField="CatchAllData" ma:web="96285a93-287c-4140-b2ee-39a01e5c2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20967-20c4-4719-98dc-847fbc5cc1c6">
      <Terms xmlns="http://schemas.microsoft.com/office/infopath/2007/PartnerControls"/>
    </lcf76f155ced4ddcb4097134ff3c332f>
    <TaxCatchAll xmlns="96285a93-287c-4140-b2ee-39a01e5c2156" xsi:nil="true"/>
  </documentManagement>
</p:properties>
</file>

<file path=customXml/itemProps1.xml><?xml version="1.0" encoding="utf-8"?>
<ds:datastoreItem xmlns:ds="http://schemas.openxmlformats.org/officeDocument/2006/customXml" ds:itemID="{F7F56B1D-D983-406C-9E50-EDCBBF4049D2}">
  <ds:schemaRefs>
    <ds:schemaRef ds:uri="http://schemas.openxmlformats.org/officeDocument/2006/bibliography"/>
  </ds:schemaRefs>
</ds:datastoreItem>
</file>

<file path=customXml/itemProps2.xml><?xml version="1.0" encoding="utf-8"?>
<ds:datastoreItem xmlns:ds="http://schemas.openxmlformats.org/officeDocument/2006/customXml" ds:itemID="{CF556871-D0D4-4096-A8AE-3002FB518F82}"/>
</file>

<file path=customXml/itemProps3.xml><?xml version="1.0" encoding="utf-8"?>
<ds:datastoreItem xmlns:ds="http://schemas.openxmlformats.org/officeDocument/2006/customXml" ds:itemID="{0D4943E5-7667-42F7-B96F-3EBA77BF0AD1}"/>
</file>

<file path=customXml/itemProps4.xml><?xml version="1.0" encoding="utf-8"?>
<ds:datastoreItem xmlns:ds="http://schemas.openxmlformats.org/officeDocument/2006/customXml" ds:itemID="{776E7AEC-AE96-4FEC-9D7F-8B151A028734}"/>
</file>

<file path=docProps/app.xml><?xml version="1.0" encoding="utf-8"?>
<Properties xmlns="http://schemas.openxmlformats.org/officeDocument/2006/extended-properties" xmlns:vt="http://schemas.openxmlformats.org/officeDocument/2006/docPropsVTypes">
  <Template>Normal.dotm</Template>
  <TotalTime>3</TotalTime>
  <Pages>5</Pages>
  <Words>919</Words>
  <Characters>5609</Characters>
  <Application>Microsoft Office Word</Application>
  <DocSecurity>0</DocSecurity>
  <Lines>181</Lines>
  <Paragraphs>83</Paragraphs>
  <ScaleCrop>false</ScaleCrop>
  <HeadingPairs>
    <vt:vector size="2" baseType="variant">
      <vt:variant>
        <vt:lpstr>Title</vt:lpstr>
      </vt:variant>
      <vt:variant>
        <vt:i4>1</vt:i4>
      </vt:variant>
    </vt:vector>
  </HeadingPairs>
  <TitlesOfParts>
    <vt:vector size="1" baseType="lpstr">
      <vt:lpstr>Bridge Mental Health EA JD</vt:lpstr>
    </vt:vector>
  </TitlesOfParts>
  <Company>Bridge Mental Health</Company>
  <LinksUpToDate>false</LinksUpToDate>
  <CharactersWithSpaces>6531</CharactersWithSpaces>
  <SharedDoc>false</SharedDoc>
  <HLinks>
    <vt:vector size="6" baseType="variant">
      <vt:variant>
        <vt:i4>983100</vt:i4>
      </vt:variant>
      <vt:variant>
        <vt:i4>2049</vt:i4>
      </vt:variant>
      <vt:variant>
        <vt:i4>1025</vt:i4>
      </vt:variant>
      <vt:variant>
        <vt:i4>1</vt:i4>
      </vt:variant>
      <vt:variant>
        <vt:lpwstr>LOGO 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Mental Health EA JD</dc:title>
  <dc:creator>debbie@hr2hrsolutions.co.uk;HR2HR</dc:creator>
  <cp:lastModifiedBy>Hasan Fahri</cp:lastModifiedBy>
  <cp:revision>7</cp:revision>
  <cp:lastPrinted>2013-11-27T17:01:00Z</cp:lastPrinted>
  <dcterms:created xsi:type="dcterms:W3CDTF">2026-04-10T11:40:00Z</dcterms:created>
  <dcterms:modified xsi:type="dcterms:W3CDTF">2026-04-27T15:22:00Z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0x010100DFC195D3A98C7949BA6537B5649A83F9</vt:lpwstr>
  </property>
</Properties>
</file>